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826192">
            <w:pPr>
              <w:pStyle w:val="oneM2M-CoverTableText"/>
            </w:pPr>
            <w:r>
              <w:t>TP</w:t>
            </w:r>
            <w:r w:rsidR="00EC3491">
              <w:t xml:space="preserve"> #2</w:t>
            </w:r>
            <w:r w:rsidR="002E2A48">
              <w:t>4</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2E2A48" w:rsidP="00826192">
            <w:pPr>
              <w:pStyle w:val="oneM2M-CoverTableText"/>
            </w:pPr>
            <w:r>
              <w:t>Work Program Status TP#24</w:t>
            </w:r>
            <w:r w:rsidR="006E7F2A">
              <w:t xml:space="preserve"> opening</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2E2A48">
            <w:pPr>
              <w:pStyle w:val="oneM2M-CoverTableText"/>
            </w:pPr>
            <w:r>
              <w:t>2016</w:t>
            </w:r>
            <w:r w:rsidR="00224E27">
              <w:t>-</w:t>
            </w:r>
            <w:r>
              <w:t>0</w:t>
            </w:r>
            <w:r w:rsidR="002E2A48">
              <w:t>7</w:t>
            </w:r>
            <w:r w:rsidR="00224E27">
              <w:t>-</w:t>
            </w:r>
            <w:r w:rsidR="006E7F2A">
              <w:t>1</w:t>
            </w:r>
            <w:r w:rsidR="002E2A48">
              <w:t>1</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end"/>
            </w:r>
            <w:r w:rsidRPr="003374F1">
              <w:t xml:space="preserve"> Decision</w:t>
            </w:r>
          </w:p>
          <w:p w:rsidR="00A143E3" w:rsidRPr="003374F1" w:rsidRDefault="00EC3491" w:rsidP="00826192">
            <w:pPr>
              <w:pStyle w:val="oneM2M-CoverTableText"/>
            </w:pPr>
            <w:r>
              <w:fldChar w:fldCharType="begin">
                <w:ffData>
                  <w:name w:val=""/>
                  <w:enabled/>
                  <w:calcOnExit w:val="0"/>
                  <w:checkBox>
                    <w:sizeAuto/>
                    <w:default w:val="0"/>
                  </w:checkBox>
                </w:ffData>
              </w:fldChar>
            </w:r>
            <w:r>
              <w:instrText xml:space="preserve"> FORMCHECKBOX </w:instrText>
            </w:r>
            <w:r>
              <w:fldChar w:fldCharType="end"/>
            </w:r>
            <w:r w:rsidR="00A143E3" w:rsidRPr="003374F1">
              <w:t xml:space="preserve"> Discussion</w:t>
            </w:r>
          </w:p>
          <w:p w:rsidR="00A143E3" w:rsidRPr="003374F1" w:rsidRDefault="00EC3491" w:rsidP="00826192">
            <w:pPr>
              <w:pStyle w:val="oneM2M-CoverTableText"/>
            </w:pPr>
            <w:r>
              <w:fldChar w:fldCharType="begin">
                <w:ffData>
                  <w:name w:val=""/>
                  <w:enabled/>
                  <w:calcOnExit w:val="0"/>
                  <w:checkBox>
                    <w:sizeAuto/>
                    <w:default w:val="1"/>
                  </w:checkBox>
                </w:ffData>
              </w:fldChar>
            </w:r>
            <w:r>
              <w:instrText xml:space="preserve"> FORMCHECKBOX </w:instrText>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EC3491" w:rsidP="00EC3491">
            <w:pPr>
              <w:pStyle w:val="oneM2M-CoverTableText"/>
            </w:pPr>
            <w:r>
              <w:t>This document is for information only</w:t>
            </w:r>
            <w:r w:rsidR="00AE23D6">
              <w:t>.</w:t>
            </w:r>
            <w:r>
              <w:t xml:space="preserve"> </w:t>
            </w:r>
          </w:p>
          <w:p w:rsidR="00045D75" w:rsidRPr="003374F1" w:rsidRDefault="00AE23D6" w:rsidP="00B46559">
            <w:pPr>
              <w:pStyle w:val="oneM2M-CoverTableText"/>
            </w:pPr>
            <w:r>
              <w:t xml:space="preserve">It contains the </w:t>
            </w:r>
            <w:r w:rsidRPr="00AE23D6">
              <w:t>ADM-0001-oneM2M_Work_Programme-V2</w:t>
            </w:r>
            <w:r w:rsidR="002E2A48">
              <w:t>3</w:t>
            </w:r>
            <w:r w:rsidRPr="00AE23D6">
              <w:t>_1_0</w:t>
            </w:r>
            <w:r>
              <w:t xml:space="preserve"> </w:t>
            </w:r>
            <w:r w:rsidR="00307D55">
              <w:t xml:space="preserve">(attachment) </w:t>
            </w:r>
            <w:r>
              <w:t xml:space="preserve">and </w:t>
            </w:r>
            <w:r w:rsidR="00307D55">
              <w:t xml:space="preserve">it </w:t>
            </w:r>
            <w:r>
              <w:t>lists the work items with deliverables for approval at TP#2</w:t>
            </w:r>
            <w:r w:rsidR="002E2A48">
              <w:t>4</w:t>
            </w:r>
            <w:r w:rsidR="00B46559">
              <w:t xml:space="preserve"> as well as the </w:t>
            </w:r>
            <w:bookmarkStart w:id="1" w:name="_GoBack"/>
            <w:bookmarkEnd w:id="1"/>
            <w:r w:rsidR="00B46559">
              <w:t>work items that reached 95-100% completion.</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berschrift1"/>
      </w:pPr>
      <w:bookmarkStart w:id="2" w:name="_Toc338862360"/>
      <w:bookmarkEnd w:id="0"/>
      <w:r>
        <w:br w:type="page"/>
      </w:r>
      <w:r w:rsidR="00EC3491" w:rsidRPr="00EC3491">
        <w:lastRenderedPageBreak/>
        <w:t xml:space="preserve"> </w:t>
      </w:r>
      <w:r w:rsidR="006E7F2A" w:rsidRPr="006E7F2A">
        <w:t xml:space="preserve">Work Program Status </w:t>
      </w:r>
      <w:r w:rsidR="006E7F2A">
        <w:t>@</w:t>
      </w:r>
      <w:r w:rsidR="006E7F2A" w:rsidRPr="006E7F2A">
        <w:t>TP#2</w:t>
      </w:r>
      <w:r w:rsidR="002E2A48">
        <w:t>4</w:t>
      </w:r>
      <w:r w:rsidR="006E7F2A" w:rsidRPr="006E7F2A">
        <w:t xml:space="preserve"> opening</w:t>
      </w:r>
    </w:p>
    <w:p w:rsidR="006E7F2A" w:rsidRDefault="006E7F2A" w:rsidP="009C24DA">
      <w:r>
        <w:t>This document provides the work program sta</w:t>
      </w:r>
      <w:r w:rsidR="001076B0">
        <w:t>t</w:t>
      </w:r>
      <w:r>
        <w:t>us at TP#2</w:t>
      </w:r>
      <w:r w:rsidR="002E2A48">
        <w:t>4</w:t>
      </w:r>
      <w:r w:rsidR="00B46559">
        <w:t xml:space="preserve"> opening. Find attached </w:t>
      </w:r>
      <w:r>
        <w:t xml:space="preserve">the document </w:t>
      </w:r>
      <w:r w:rsidRPr="006E7F2A">
        <w:t>ADM-0001-oneM2M_Work_Programme-V2</w:t>
      </w:r>
      <w:r w:rsidR="002E2A48">
        <w:t>3</w:t>
      </w:r>
      <w:r w:rsidRPr="006E7F2A">
        <w:t>_1_0</w:t>
      </w:r>
      <w:r w:rsidR="00B46559">
        <w:t xml:space="preserve"> with the full status</w:t>
      </w:r>
      <w:r>
        <w:t>.</w:t>
      </w:r>
      <w:r w:rsidR="00B46559">
        <w:t xml:space="preserve"> Below shows a summary listing:</w:t>
      </w:r>
    </w:p>
    <w:p w:rsidR="006E7F2A" w:rsidRPr="006C622B" w:rsidRDefault="00503ECB" w:rsidP="006C622B">
      <w:pPr>
        <w:numPr>
          <w:ilvl w:val="0"/>
          <w:numId w:val="38"/>
        </w:numPr>
        <w:rPr>
          <w:rFonts w:ascii="Arial" w:hAnsi="Arial"/>
          <w:sz w:val="28"/>
        </w:rPr>
      </w:pPr>
      <w:r w:rsidRPr="006C622B">
        <w:rPr>
          <w:rFonts w:ascii="Arial" w:hAnsi="Arial"/>
          <w:sz w:val="28"/>
        </w:rPr>
        <w:t>Work Items with d</w:t>
      </w:r>
      <w:r w:rsidR="006E7F2A" w:rsidRPr="006C622B">
        <w:rPr>
          <w:rFonts w:ascii="Arial" w:hAnsi="Arial"/>
          <w:sz w:val="28"/>
        </w:rPr>
        <w:t>e</w:t>
      </w:r>
      <w:r w:rsidRPr="006C622B">
        <w:rPr>
          <w:rFonts w:ascii="Arial" w:hAnsi="Arial"/>
          <w:sz w:val="28"/>
        </w:rPr>
        <w:t>liverables for approval at TP#23 or even before</w:t>
      </w:r>
      <w:r w:rsidR="006E7F2A" w:rsidRPr="006C622B">
        <w:rPr>
          <w:rFonts w:ascii="Arial" w:hAnsi="Arial"/>
          <w:sz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945"/>
        <w:gridCol w:w="1418"/>
      </w:tblGrid>
      <w:tr w:rsidR="001C4CAA" w:rsidRPr="001E0EE9" w:rsidTr="001E0EE9">
        <w:tc>
          <w:tcPr>
            <w:tcW w:w="1101" w:type="dxa"/>
            <w:shd w:val="clear" w:color="auto" w:fill="EEECE1"/>
          </w:tcPr>
          <w:p w:rsidR="001C4CAA" w:rsidRPr="001E0EE9" w:rsidRDefault="001C4CAA" w:rsidP="001E0EE9">
            <w:pPr>
              <w:spacing w:before="120" w:after="0"/>
              <w:jc w:val="center"/>
              <w:rPr>
                <w:rFonts w:ascii="Arial" w:hAnsi="Arial" w:cs="Arial"/>
              </w:rPr>
            </w:pPr>
            <w:r w:rsidRPr="001E0EE9">
              <w:rPr>
                <w:rFonts w:ascii="Arial" w:hAnsi="Arial" w:cs="Arial"/>
              </w:rPr>
              <w:t>WI</w:t>
            </w:r>
          </w:p>
        </w:tc>
        <w:tc>
          <w:tcPr>
            <w:tcW w:w="6945" w:type="dxa"/>
            <w:shd w:val="clear" w:color="auto" w:fill="EEECE1"/>
          </w:tcPr>
          <w:p w:rsidR="001C4CAA" w:rsidRPr="001E0EE9" w:rsidRDefault="001C4CAA" w:rsidP="001E0EE9">
            <w:pPr>
              <w:spacing w:before="120" w:after="0"/>
              <w:jc w:val="center"/>
              <w:rPr>
                <w:rFonts w:ascii="Arial" w:hAnsi="Arial" w:cs="Arial"/>
              </w:rPr>
            </w:pPr>
            <w:r w:rsidRPr="001E0EE9">
              <w:rPr>
                <w:rFonts w:ascii="Arial" w:hAnsi="Arial" w:cs="Arial"/>
              </w:rPr>
              <w:t>Title</w:t>
            </w:r>
          </w:p>
        </w:tc>
        <w:tc>
          <w:tcPr>
            <w:tcW w:w="1418" w:type="dxa"/>
            <w:shd w:val="clear" w:color="auto" w:fill="EEECE1"/>
          </w:tcPr>
          <w:p w:rsidR="001C4CAA" w:rsidRPr="001E0EE9" w:rsidRDefault="001C4CAA" w:rsidP="001E0EE9">
            <w:pPr>
              <w:spacing w:after="0"/>
              <w:jc w:val="center"/>
              <w:rPr>
                <w:rFonts w:ascii="Arial" w:hAnsi="Arial" w:cs="Arial"/>
              </w:rPr>
            </w:pPr>
            <w:r w:rsidRPr="001E0EE9">
              <w:rPr>
                <w:rFonts w:ascii="Arial" w:hAnsi="Arial" w:cs="Arial"/>
              </w:rPr>
              <w:t xml:space="preserve">% </w:t>
            </w:r>
            <w:proofErr w:type="spellStart"/>
            <w:r w:rsidRPr="001E0EE9">
              <w:rPr>
                <w:rFonts w:ascii="Arial" w:hAnsi="Arial" w:cs="Arial"/>
              </w:rPr>
              <w:t>compl</w:t>
            </w:r>
            <w:proofErr w:type="spellEnd"/>
            <w:r w:rsidRPr="001E0EE9">
              <w:rPr>
                <w:rFonts w:ascii="Arial" w:hAnsi="Arial" w:cs="Arial"/>
              </w:rPr>
              <w:t>.</w:t>
            </w:r>
          </w:p>
          <w:p w:rsidR="001C4CAA" w:rsidRPr="001E0EE9" w:rsidRDefault="001C4CAA" w:rsidP="001E0EE9">
            <w:pPr>
              <w:spacing w:after="0"/>
              <w:jc w:val="center"/>
              <w:rPr>
                <w:rFonts w:ascii="Arial" w:hAnsi="Arial" w:cs="Arial"/>
              </w:rPr>
            </w:pPr>
            <w:r w:rsidRPr="001E0EE9">
              <w:rPr>
                <w:rFonts w:ascii="Arial" w:hAnsi="Arial" w:cs="Arial"/>
                <w:sz w:val="12"/>
              </w:rPr>
              <w:t>Closing TP2</w:t>
            </w:r>
            <w:r w:rsidR="001076B0">
              <w:rPr>
                <w:rFonts w:ascii="Arial" w:hAnsi="Arial" w:cs="Arial"/>
                <w:sz w:val="12"/>
              </w:rPr>
              <w:t>3</w:t>
            </w:r>
          </w:p>
        </w:tc>
      </w:tr>
      <w:tr w:rsidR="001C4CAA" w:rsidRPr="001E0EE9" w:rsidTr="001E0EE9">
        <w:tc>
          <w:tcPr>
            <w:tcW w:w="1101" w:type="dxa"/>
          </w:tcPr>
          <w:p w:rsidR="001C4CAA" w:rsidRPr="001E0EE9" w:rsidRDefault="001C4CAA" w:rsidP="00C6641E">
            <w:pPr>
              <w:spacing w:before="120" w:after="120"/>
              <w:jc w:val="center"/>
              <w:rPr>
                <w:rFonts w:ascii="Arial" w:hAnsi="Arial" w:cs="Arial"/>
                <w:sz w:val="18"/>
              </w:rPr>
            </w:pPr>
            <w:r w:rsidRPr="001E0EE9">
              <w:rPr>
                <w:rFonts w:ascii="Arial" w:hAnsi="Arial" w:cs="Arial"/>
                <w:sz w:val="18"/>
              </w:rPr>
              <w:t>WI-00</w:t>
            </w:r>
            <w:r w:rsidR="00C6641E">
              <w:rPr>
                <w:rFonts w:ascii="Arial" w:hAnsi="Arial" w:cs="Arial"/>
                <w:sz w:val="18"/>
              </w:rPr>
              <w:t>19</w:t>
            </w:r>
          </w:p>
        </w:tc>
        <w:tc>
          <w:tcPr>
            <w:tcW w:w="6945" w:type="dxa"/>
          </w:tcPr>
          <w:p w:rsidR="001C4CAA" w:rsidRPr="001E0EE9" w:rsidRDefault="00C6641E" w:rsidP="001E0EE9">
            <w:pPr>
              <w:spacing w:before="120" w:after="120"/>
              <w:rPr>
                <w:rFonts w:ascii="Arial" w:hAnsi="Arial" w:cs="Arial"/>
                <w:sz w:val="18"/>
              </w:rPr>
            </w:pPr>
            <w:r>
              <w:rPr>
                <w:rFonts w:ascii="Arial" w:hAnsi="Arial" w:cs="Arial"/>
                <w:sz w:val="18"/>
              </w:rPr>
              <w:t xml:space="preserve">Dynamic Authorization for </w:t>
            </w:r>
            <w:proofErr w:type="spellStart"/>
            <w:r>
              <w:rPr>
                <w:rFonts w:ascii="Arial" w:hAnsi="Arial" w:cs="Arial"/>
                <w:sz w:val="18"/>
              </w:rPr>
              <w:t>IoT</w:t>
            </w:r>
            <w:proofErr w:type="spellEnd"/>
          </w:p>
        </w:tc>
        <w:tc>
          <w:tcPr>
            <w:tcW w:w="1418" w:type="dxa"/>
          </w:tcPr>
          <w:p w:rsidR="001C4CAA" w:rsidRPr="001E0EE9" w:rsidRDefault="00C6641E" w:rsidP="001E0EE9">
            <w:pPr>
              <w:spacing w:before="120" w:after="120"/>
              <w:jc w:val="center"/>
              <w:rPr>
                <w:rFonts w:ascii="Arial" w:hAnsi="Arial" w:cs="Arial"/>
                <w:sz w:val="18"/>
              </w:rPr>
            </w:pPr>
            <w:r>
              <w:rPr>
                <w:rFonts w:ascii="Arial" w:hAnsi="Arial" w:cs="Arial"/>
                <w:sz w:val="18"/>
              </w:rPr>
              <w:t>90</w:t>
            </w:r>
            <w:r w:rsidR="001C4CAA" w:rsidRPr="001E0EE9">
              <w:rPr>
                <w:rFonts w:ascii="Arial" w:hAnsi="Arial" w:cs="Arial"/>
                <w:sz w:val="18"/>
              </w:rPr>
              <w:t>%</w:t>
            </w:r>
          </w:p>
        </w:tc>
      </w:tr>
      <w:tr w:rsidR="00C6641E" w:rsidRPr="001E0EE9" w:rsidTr="001E0EE9">
        <w:tc>
          <w:tcPr>
            <w:tcW w:w="1101" w:type="dxa"/>
          </w:tcPr>
          <w:p w:rsidR="00C6641E" w:rsidRPr="001E0EE9" w:rsidRDefault="00C6641E" w:rsidP="00C6641E">
            <w:pPr>
              <w:spacing w:before="120" w:after="120"/>
              <w:jc w:val="center"/>
              <w:rPr>
                <w:rFonts w:ascii="Arial" w:hAnsi="Arial" w:cs="Arial"/>
                <w:sz w:val="18"/>
              </w:rPr>
            </w:pPr>
            <w:r w:rsidRPr="001E0EE9">
              <w:rPr>
                <w:rFonts w:ascii="Arial" w:hAnsi="Arial" w:cs="Arial"/>
                <w:sz w:val="18"/>
              </w:rPr>
              <w:t>WI-0020</w:t>
            </w:r>
          </w:p>
        </w:tc>
        <w:tc>
          <w:tcPr>
            <w:tcW w:w="6945" w:type="dxa"/>
          </w:tcPr>
          <w:p w:rsidR="00C6641E" w:rsidRPr="001E0EE9" w:rsidRDefault="00C6641E" w:rsidP="00C6641E">
            <w:pPr>
              <w:spacing w:before="120" w:after="120"/>
              <w:rPr>
                <w:rFonts w:ascii="Arial" w:hAnsi="Arial" w:cs="Arial"/>
                <w:sz w:val="18"/>
              </w:rPr>
            </w:pPr>
            <w:proofErr w:type="spellStart"/>
            <w:r w:rsidRPr="001E0EE9">
              <w:rPr>
                <w:rFonts w:ascii="Arial" w:hAnsi="Arial" w:cs="Arial"/>
                <w:sz w:val="18"/>
              </w:rPr>
              <w:t>Service_Layer_API</w:t>
            </w:r>
            <w:proofErr w:type="spellEnd"/>
          </w:p>
        </w:tc>
        <w:tc>
          <w:tcPr>
            <w:tcW w:w="1418" w:type="dxa"/>
          </w:tcPr>
          <w:p w:rsidR="00C6641E" w:rsidRPr="001E0EE9" w:rsidRDefault="00C6641E" w:rsidP="00C6641E">
            <w:pPr>
              <w:spacing w:before="120" w:after="120"/>
              <w:jc w:val="center"/>
              <w:rPr>
                <w:rFonts w:ascii="Arial" w:hAnsi="Arial" w:cs="Arial"/>
                <w:sz w:val="18"/>
              </w:rPr>
            </w:pPr>
            <w:r w:rsidRPr="001E0EE9">
              <w:rPr>
                <w:rFonts w:ascii="Arial" w:hAnsi="Arial" w:cs="Arial"/>
                <w:sz w:val="18"/>
              </w:rPr>
              <w:t>5%</w:t>
            </w:r>
          </w:p>
        </w:tc>
      </w:tr>
      <w:tr w:rsidR="001C4CAA" w:rsidRPr="001E0EE9" w:rsidTr="001E0EE9">
        <w:tc>
          <w:tcPr>
            <w:tcW w:w="1101" w:type="dxa"/>
          </w:tcPr>
          <w:p w:rsidR="001C4CAA" w:rsidRPr="001E0EE9" w:rsidRDefault="001C4CAA" w:rsidP="001E0EE9">
            <w:pPr>
              <w:spacing w:before="120" w:after="120"/>
              <w:jc w:val="center"/>
              <w:rPr>
                <w:rFonts w:ascii="Arial" w:hAnsi="Arial" w:cs="Arial"/>
                <w:sz w:val="18"/>
              </w:rPr>
            </w:pPr>
            <w:r w:rsidRPr="001E0EE9">
              <w:rPr>
                <w:rFonts w:ascii="Arial" w:hAnsi="Arial" w:cs="Arial"/>
                <w:sz w:val="18"/>
              </w:rPr>
              <w:t>WI-0026</w:t>
            </w:r>
          </w:p>
        </w:tc>
        <w:tc>
          <w:tcPr>
            <w:tcW w:w="6945" w:type="dxa"/>
          </w:tcPr>
          <w:p w:rsidR="001C4CAA" w:rsidRPr="001E0EE9" w:rsidRDefault="001C4CAA" w:rsidP="001E0EE9">
            <w:pPr>
              <w:spacing w:before="120" w:after="120"/>
              <w:rPr>
                <w:rFonts w:ascii="Arial" w:hAnsi="Arial" w:cs="Arial"/>
                <w:sz w:val="18"/>
              </w:rPr>
            </w:pPr>
            <w:r w:rsidRPr="001E0EE9">
              <w:rPr>
                <w:rFonts w:ascii="Arial" w:hAnsi="Arial" w:cs="Arial"/>
                <w:sz w:val="18"/>
              </w:rPr>
              <w:t>Efficient Communications</w:t>
            </w:r>
          </w:p>
        </w:tc>
        <w:tc>
          <w:tcPr>
            <w:tcW w:w="1418" w:type="dxa"/>
          </w:tcPr>
          <w:p w:rsidR="001C4CAA" w:rsidRPr="001E0EE9" w:rsidRDefault="001C4CAA" w:rsidP="001E0EE9">
            <w:pPr>
              <w:spacing w:before="120" w:after="120"/>
              <w:jc w:val="center"/>
              <w:rPr>
                <w:rFonts w:ascii="Arial" w:hAnsi="Arial" w:cs="Arial"/>
                <w:sz w:val="18"/>
              </w:rPr>
            </w:pPr>
            <w:r w:rsidRPr="001E0EE9">
              <w:rPr>
                <w:rFonts w:ascii="Arial" w:hAnsi="Arial" w:cs="Arial"/>
                <w:sz w:val="18"/>
              </w:rPr>
              <w:t>60%</w:t>
            </w:r>
          </w:p>
        </w:tc>
      </w:tr>
      <w:tr w:rsidR="001C4CAA" w:rsidRPr="001E0EE9" w:rsidTr="001E0EE9">
        <w:tc>
          <w:tcPr>
            <w:tcW w:w="1101" w:type="dxa"/>
          </w:tcPr>
          <w:p w:rsidR="001C4CAA" w:rsidRPr="001E0EE9" w:rsidRDefault="001C4CAA" w:rsidP="001E0EE9">
            <w:pPr>
              <w:spacing w:before="120" w:after="120"/>
              <w:jc w:val="center"/>
              <w:rPr>
                <w:rFonts w:ascii="Arial" w:hAnsi="Arial" w:cs="Arial"/>
                <w:sz w:val="18"/>
              </w:rPr>
            </w:pPr>
            <w:r w:rsidRPr="001E0EE9">
              <w:rPr>
                <w:rFonts w:ascii="Arial" w:hAnsi="Arial" w:cs="Arial"/>
                <w:sz w:val="18"/>
              </w:rPr>
              <w:t>WI-0030</w:t>
            </w:r>
          </w:p>
        </w:tc>
        <w:tc>
          <w:tcPr>
            <w:tcW w:w="6945" w:type="dxa"/>
          </w:tcPr>
          <w:p w:rsidR="001C4CAA" w:rsidRPr="001E0EE9" w:rsidRDefault="001C4CAA" w:rsidP="001E0EE9">
            <w:pPr>
              <w:spacing w:before="120" w:after="120"/>
              <w:rPr>
                <w:rFonts w:ascii="Arial" w:hAnsi="Arial" w:cs="Arial"/>
                <w:sz w:val="18"/>
              </w:rPr>
            </w:pPr>
            <w:r w:rsidRPr="001E0EE9">
              <w:rPr>
                <w:rFonts w:ascii="Arial" w:hAnsi="Arial" w:cs="Arial"/>
                <w:sz w:val="18"/>
              </w:rPr>
              <w:t>M2M Application &amp; Field Domain Component Configuration</w:t>
            </w:r>
          </w:p>
        </w:tc>
        <w:tc>
          <w:tcPr>
            <w:tcW w:w="1418" w:type="dxa"/>
          </w:tcPr>
          <w:p w:rsidR="001C4CAA" w:rsidRPr="001E0EE9" w:rsidRDefault="001076B0" w:rsidP="001E0EE9">
            <w:pPr>
              <w:spacing w:before="120" w:after="120"/>
              <w:jc w:val="center"/>
              <w:rPr>
                <w:rFonts w:ascii="Arial" w:hAnsi="Arial" w:cs="Arial"/>
                <w:sz w:val="18"/>
              </w:rPr>
            </w:pPr>
            <w:r>
              <w:rPr>
                <w:rFonts w:ascii="Arial" w:hAnsi="Arial" w:cs="Arial"/>
                <w:sz w:val="18"/>
              </w:rPr>
              <w:t>6</w:t>
            </w:r>
            <w:r w:rsidR="001C4CAA" w:rsidRPr="001E0EE9">
              <w:rPr>
                <w:rFonts w:ascii="Arial" w:hAnsi="Arial" w:cs="Arial"/>
                <w:sz w:val="18"/>
              </w:rPr>
              <w:t>0%</w:t>
            </w:r>
          </w:p>
        </w:tc>
      </w:tr>
      <w:tr w:rsidR="001C4CAA" w:rsidRPr="001E0EE9" w:rsidTr="001E0EE9">
        <w:tc>
          <w:tcPr>
            <w:tcW w:w="1101" w:type="dxa"/>
          </w:tcPr>
          <w:p w:rsidR="001C4CAA" w:rsidRPr="001E0EE9" w:rsidRDefault="001C4CAA" w:rsidP="001E0EE9">
            <w:pPr>
              <w:spacing w:before="120" w:after="120"/>
              <w:jc w:val="center"/>
              <w:rPr>
                <w:rFonts w:ascii="Arial" w:hAnsi="Arial" w:cs="Arial"/>
                <w:sz w:val="18"/>
              </w:rPr>
            </w:pPr>
            <w:r w:rsidRPr="001E0EE9">
              <w:rPr>
                <w:rFonts w:ascii="Arial" w:hAnsi="Arial" w:cs="Arial"/>
                <w:sz w:val="18"/>
              </w:rPr>
              <w:t>WI-0031</w:t>
            </w:r>
          </w:p>
        </w:tc>
        <w:tc>
          <w:tcPr>
            <w:tcW w:w="6945" w:type="dxa"/>
          </w:tcPr>
          <w:p w:rsidR="001C4CAA" w:rsidRPr="001E0EE9" w:rsidRDefault="001C4CAA" w:rsidP="001E0EE9">
            <w:pPr>
              <w:spacing w:before="120" w:after="120"/>
              <w:rPr>
                <w:rFonts w:ascii="Arial" w:hAnsi="Arial" w:cs="Arial"/>
                <w:sz w:val="18"/>
              </w:rPr>
            </w:pPr>
            <w:r w:rsidRPr="001E0EE9">
              <w:rPr>
                <w:rFonts w:ascii="Arial" w:hAnsi="Arial" w:cs="Arial"/>
                <w:sz w:val="18"/>
              </w:rPr>
              <w:t>Optimized Group-based Operation</w:t>
            </w:r>
          </w:p>
        </w:tc>
        <w:tc>
          <w:tcPr>
            <w:tcW w:w="1418" w:type="dxa"/>
          </w:tcPr>
          <w:p w:rsidR="001C4CAA" w:rsidRPr="001E0EE9" w:rsidRDefault="001076B0" w:rsidP="001E0EE9">
            <w:pPr>
              <w:spacing w:before="120" w:after="120"/>
              <w:jc w:val="center"/>
              <w:rPr>
                <w:rFonts w:ascii="Arial" w:hAnsi="Arial" w:cs="Arial"/>
                <w:sz w:val="18"/>
              </w:rPr>
            </w:pPr>
            <w:r>
              <w:rPr>
                <w:rFonts w:ascii="Arial" w:hAnsi="Arial" w:cs="Arial"/>
                <w:sz w:val="18"/>
              </w:rPr>
              <w:t>8</w:t>
            </w:r>
            <w:r w:rsidR="001C4CAA" w:rsidRPr="001E0EE9">
              <w:rPr>
                <w:rFonts w:ascii="Arial" w:hAnsi="Arial" w:cs="Arial"/>
                <w:sz w:val="18"/>
              </w:rPr>
              <w:t>0%</w:t>
            </w:r>
          </w:p>
        </w:tc>
      </w:tr>
      <w:tr w:rsidR="001C4CAA" w:rsidRPr="001E0EE9" w:rsidTr="001E0EE9">
        <w:tc>
          <w:tcPr>
            <w:tcW w:w="1101" w:type="dxa"/>
          </w:tcPr>
          <w:p w:rsidR="001C4CAA" w:rsidRPr="001E0EE9" w:rsidRDefault="001C4CAA" w:rsidP="001E0EE9">
            <w:pPr>
              <w:spacing w:before="120" w:after="120"/>
              <w:jc w:val="center"/>
              <w:rPr>
                <w:rFonts w:ascii="Arial" w:hAnsi="Arial" w:cs="Arial"/>
                <w:sz w:val="18"/>
              </w:rPr>
            </w:pPr>
            <w:r w:rsidRPr="001E0EE9">
              <w:rPr>
                <w:rFonts w:ascii="Arial" w:hAnsi="Arial" w:cs="Arial"/>
                <w:sz w:val="18"/>
              </w:rPr>
              <w:t>WI-0037</w:t>
            </w:r>
          </w:p>
        </w:tc>
        <w:tc>
          <w:tcPr>
            <w:tcW w:w="6945" w:type="dxa"/>
          </w:tcPr>
          <w:p w:rsidR="001C4CAA" w:rsidRPr="001E0EE9" w:rsidRDefault="001C4CAA" w:rsidP="001E0EE9">
            <w:pPr>
              <w:spacing w:before="120" w:after="120"/>
              <w:rPr>
                <w:rFonts w:ascii="Arial" w:hAnsi="Arial" w:cs="Arial"/>
                <w:sz w:val="18"/>
              </w:rPr>
            </w:pPr>
            <w:r w:rsidRPr="001E0EE9">
              <w:rPr>
                <w:rFonts w:ascii="Arial" w:hAnsi="Arial" w:cs="Arial"/>
                <w:sz w:val="18"/>
              </w:rPr>
              <w:t>3GPP_Rel13_IWK</w:t>
            </w:r>
          </w:p>
        </w:tc>
        <w:tc>
          <w:tcPr>
            <w:tcW w:w="1418" w:type="dxa"/>
          </w:tcPr>
          <w:p w:rsidR="001C4CAA" w:rsidRPr="001E0EE9" w:rsidRDefault="001076B0" w:rsidP="001E0EE9">
            <w:pPr>
              <w:spacing w:before="120" w:after="120"/>
              <w:jc w:val="center"/>
              <w:rPr>
                <w:rFonts w:ascii="Arial" w:hAnsi="Arial" w:cs="Arial"/>
                <w:sz w:val="18"/>
              </w:rPr>
            </w:pPr>
            <w:r>
              <w:rPr>
                <w:rFonts w:ascii="Arial" w:hAnsi="Arial" w:cs="Arial"/>
                <w:sz w:val="18"/>
              </w:rPr>
              <w:t>75</w:t>
            </w:r>
            <w:r w:rsidR="001C4CAA" w:rsidRPr="001E0EE9">
              <w:rPr>
                <w:rFonts w:ascii="Arial" w:hAnsi="Arial" w:cs="Arial"/>
                <w:sz w:val="18"/>
              </w:rPr>
              <w:t>%</w:t>
            </w:r>
          </w:p>
        </w:tc>
      </w:tr>
      <w:tr w:rsidR="001C4CAA" w:rsidRPr="001E0EE9" w:rsidTr="001E0EE9">
        <w:tc>
          <w:tcPr>
            <w:tcW w:w="1101" w:type="dxa"/>
          </w:tcPr>
          <w:p w:rsidR="001C4CAA" w:rsidRPr="001E0EE9" w:rsidRDefault="001C4CAA" w:rsidP="001E0EE9">
            <w:pPr>
              <w:spacing w:before="120" w:after="120"/>
              <w:jc w:val="center"/>
              <w:rPr>
                <w:rFonts w:ascii="Arial" w:hAnsi="Arial" w:cs="Arial"/>
                <w:sz w:val="18"/>
              </w:rPr>
            </w:pPr>
            <w:r w:rsidRPr="001E0EE9">
              <w:rPr>
                <w:rFonts w:ascii="Arial" w:hAnsi="Arial" w:cs="Arial"/>
                <w:sz w:val="18"/>
              </w:rPr>
              <w:t>WI-0040</w:t>
            </w:r>
          </w:p>
        </w:tc>
        <w:tc>
          <w:tcPr>
            <w:tcW w:w="6945" w:type="dxa"/>
          </w:tcPr>
          <w:p w:rsidR="001C4CAA" w:rsidRPr="001E0EE9" w:rsidRDefault="001C4CAA" w:rsidP="001E0EE9">
            <w:pPr>
              <w:spacing w:before="120" w:after="120"/>
              <w:rPr>
                <w:rFonts w:ascii="Arial" w:hAnsi="Arial" w:cs="Arial"/>
                <w:sz w:val="18"/>
              </w:rPr>
            </w:pPr>
            <w:r w:rsidRPr="001E0EE9">
              <w:rPr>
                <w:rFonts w:ascii="Arial" w:hAnsi="Arial" w:cs="Arial"/>
                <w:sz w:val="18"/>
              </w:rPr>
              <w:t>Web-Socket-Binding</w:t>
            </w:r>
          </w:p>
        </w:tc>
        <w:tc>
          <w:tcPr>
            <w:tcW w:w="1418" w:type="dxa"/>
          </w:tcPr>
          <w:p w:rsidR="001C4CAA" w:rsidRPr="001E0EE9" w:rsidRDefault="001076B0" w:rsidP="001E0EE9">
            <w:pPr>
              <w:spacing w:before="120" w:after="120"/>
              <w:jc w:val="center"/>
              <w:rPr>
                <w:rFonts w:ascii="Arial" w:hAnsi="Arial" w:cs="Arial"/>
                <w:sz w:val="18"/>
              </w:rPr>
            </w:pPr>
            <w:r>
              <w:rPr>
                <w:rFonts w:ascii="Arial" w:hAnsi="Arial" w:cs="Arial"/>
                <w:sz w:val="18"/>
              </w:rPr>
              <w:t>80</w:t>
            </w:r>
            <w:r w:rsidR="001C4CAA" w:rsidRPr="001E0EE9">
              <w:rPr>
                <w:rFonts w:ascii="Arial" w:hAnsi="Arial" w:cs="Arial"/>
                <w:sz w:val="18"/>
              </w:rPr>
              <w:t>%</w:t>
            </w:r>
          </w:p>
        </w:tc>
      </w:tr>
    </w:tbl>
    <w:p w:rsidR="006C622B" w:rsidRPr="006C622B" w:rsidRDefault="006C622B" w:rsidP="001076B0">
      <w:pPr>
        <w:numPr>
          <w:ilvl w:val="0"/>
          <w:numId w:val="38"/>
        </w:numPr>
        <w:spacing w:before="240"/>
        <w:ind w:left="641" w:hanging="357"/>
        <w:rPr>
          <w:rFonts w:ascii="Arial" w:hAnsi="Arial"/>
          <w:sz w:val="28"/>
        </w:rPr>
      </w:pPr>
      <w:r w:rsidRPr="006C622B">
        <w:rPr>
          <w:rFonts w:ascii="Arial" w:hAnsi="Arial"/>
          <w:sz w:val="28"/>
        </w:rPr>
        <w:t xml:space="preserve">Work Items </w:t>
      </w:r>
      <w:r w:rsidRPr="006C622B">
        <w:rPr>
          <w:rFonts w:ascii="Arial" w:hAnsi="Arial"/>
          <w:sz w:val="28"/>
        </w:rPr>
        <w:t>with 95 – 100% completion</w:t>
      </w:r>
      <w:r w:rsidRPr="006C622B">
        <w:rPr>
          <w:rFonts w:ascii="Arial" w:hAnsi="Arial"/>
          <w:sz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945"/>
        <w:gridCol w:w="1418"/>
      </w:tblGrid>
      <w:tr w:rsidR="001076B0" w:rsidRPr="001E0EE9" w:rsidTr="009D6C77">
        <w:tc>
          <w:tcPr>
            <w:tcW w:w="1101" w:type="dxa"/>
            <w:shd w:val="clear" w:color="auto" w:fill="EEECE1"/>
          </w:tcPr>
          <w:p w:rsidR="001076B0" w:rsidRPr="001E0EE9" w:rsidRDefault="001076B0" w:rsidP="009D6C77">
            <w:pPr>
              <w:spacing w:before="120" w:after="0"/>
              <w:jc w:val="center"/>
              <w:rPr>
                <w:rFonts w:ascii="Arial" w:hAnsi="Arial" w:cs="Arial"/>
              </w:rPr>
            </w:pPr>
            <w:r w:rsidRPr="001E0EE9">
              <w:rPr>
                <w:rFonts w:ascii="Arial" w:hAnsi="Arial" w:cs="Arial"/>
              </w:rPr>
              <w:t>WI</w:t>
            </w:r>
          </w:p>
        </w:tc>
        <w:tc>
          <w:tcPr>
            <w:tcW w:w="6945" w:type="dxa"/>
            <w:shd w:val="clear" w:color="auto" w:fill="EEECE1"/>
          </w:tcPr>
          <w:p w:rsidR="001076B0" w:rsidRPr="001E0EE9" w:rsidRDefault="001076B0" w:rsidP="009D6C77">
            <w:pPr>
              <w:spacing w:before="120" w:after="0"/>
              <w:jc w:val="center"/>
              <w:rPr>
                <w:rFonts w:ascii="Arial" w:hAnsi="Arial" w:cs="Arial"/>
              </w:rPr>
            </w:pPr>
            <w:r w:rsidRPr="001E0EE9">
              <w:rPr>
                <w:rFonts w:ascii="Arial" w:hAnsi="Arial" w:cs="Arial"/>
              </w:rPr>
              <w:t>Title</w:t>
            </w:r>
          </w:p>
        </w:tc>
        <w:tc>
          <w:tcPr>
            <w:tcW w:w="1418" w:type="dxa"/>
            <w:shd w:val="clear" w:color="auto" w:fill="EEECE1"/>
          </w:tcPr>
          <w:p w:rsidR="001076B0" w:rsidRPr="001E0EE9" w:rsidRDefault="001076B0" w:rsidP="009D6C77">
            <w:pPr>
              <w:spacing w:after="0"/>
              <w:jc w:val="center"/>
              <w:rPr>
                <w:rFonts w:ascii="Arial" w:hAnsi="Arial" w:cs="Arial"/>
              </w:rPr>
            </w:pPr>
            <w:r w:rsidRPr="001E0EE9">
              <w:rPr>
                <w:rFonts w:ascii="Arial" w:hAnsi="Arial" w:cs="Arial"/>
              </w:rPr>
              <w:t xml:space="preserve">% </w:t>
            </w:r>
            <w:proofErr w:type="spellStart"/>
            <w:r w:rsidRPr="001E0EE9">
              <w:rPr>
                <w:rFonts w:ascii="Arial" w:hAnsi="Arial" w:cs="Arial"/>
              </w:rPr>
              <w:t>compl</w:t>
            </w:r>
            <w:proofErr w:type="spellEnd"/>
            <w:r w:rsidRPr="001E0EE9">
              <w:rPr>
                <w:rFonts w:ascii="Arial" w:hAnsi="Arial" w:cs="Arial"/>
              </w:rPr>
              <w:t>.</w:t>
            </w:r>
          </w:p>
          <w:p w:rsidR="001076B0" w:rsidRPr="001E0EE9" w:rsidRDefault="001076B0" w:rsidP="009D6C77">
            <w:pPr>
              <w:spacing w:after="0"/>
              <w:jc w:val="center"/>
              <w:rPr>
                <w:rFonts w:ascii="Arial" w:hAnsi="Arial" w:cs="Arial"/>
              </w:rPr>
            </w:pPr>
            <w:r w:rsidRPr="001E0EE9">
              <w:rPr>
                <w:rFonts w:ascii="Arial" w:hAnsi="Arial" w:cs="Arial"/>
                <w:sz w:val="12"/>
              </w:rPr>
              <w:t>Closing TP2</w:t>
            </w:r>
            <w:r>
              <w:rPr>
                <w:rFonts w:ascii="Arial" w:hAnsi="Arial" w:cs="Arial"/>
                <w:sz w:val="12"/>
              </w:rPr>
              <w:t>3</w:t>
            </w:r>
          </w:p>
        </w:tc>
      </w:tr>
      <w:tr w:rsidR="001076B0" w:rsidRPr="001E0EE9" w:rsidTr="009D6C77">
        <w:tc>
          <w:tcPr>
            <w:tcW w:w="1101" w:type="dxa"/>
          </w:tcPr>
          <w:p w:rsidR="001076B0" w:rsidRPr="001E0EE9" w:rsidRDefault="001076B0" w:rsidP="001076B0">
            <w:pPr>
              <w:spacing w:before="120" w:after="120"/>
              <w:jc w:val="center"/>
              <w:rPr>
                <w:rFonts w:ascii="Arial" w:hAnsi="Arial" w:cs="Arial"/>
                <w:sz w:val="18"/>
              </w:rPr>
            </w:pPr>
            <w:r w:rsidRPr="001E0EE9">
              <w:rPr>
                <w:rFonts w:ascii="Arial" w:hAnsi="Arial" w:cs="Arial"/>
                <w:sz w:val="18"/>
              </w:rPr>
              <w:t>WI-00</w:t>
            </w:r>
            <w:r>
              <w:rPr>
                <w:rFonts w:ascii="Arial" w:hAnsi="Arial" w:cs="Arial"/>
                <w:sz w:val="18"/>
              </w:rPr>
              <w:t>05</w:t>
            </w:r>
          </w:p>
        </w:tc>
        <w:tc>
          <w:tcPr>
            <w:tcW w:w="6945" w:type="dxa"/>
          </w:tcPr>
          <w:p w:rsidR="001076B0" w:rsidRPr="001E0EE9" w:rsidRDefault="001076B0" w:rsidP="009D6C77">
            <w:pPr>
              <w:spacing w:before="120" w:after="120"/>
              <w:rPr>
                <w:rFonts w:ascii="Arial" w:hAnsi="Arial" w:cs="Arial"/>
                <w:sz w:val="18"/>
              </w:rPr>
            </w:pPr>
            <w:r>
              <w:rPr>
                <w:rFonts w:ascii="Arial" w:hAnsi="Arial" w:cs="Arial"/>
                <w:sz w:val="18"/>
              </w:rPr>
              <w:t xml:space="preserve">Dynamic Authorization for </w:t>
            </w:r>
            <w:proofErr w:type="spellStart"/>
            <w:r>
              <w:rPr>
                <w:rFonts w:ascii="Arial" w:hAnsi="Arial" w:cs="Arial"/>
                <w:sz w:val="18"/>
              </w:rPr>
              <w:t>IoT</w:t>
            </w:r>
            <w:proofErr w:type="spellEnd"/>
          </w:p>
        </w:tc>
        <w:tc>
          <w:tcPr>
            <w:tcW w:w="1418" w:type="dxa"/>
          </w:tcPr>
          <w:p w:rsidR="001076B0" w:rsidRPr="001E0EE9" w:rsidRDefault="001076B0" w:rsidP="009D6C77">
            <w:pPr>
              <w:spacing w:before="120" w:after="120"/>
              <w:jc w:val="center"/>
              <w:rPr>
                <w:rFonts w:ascii="Arial" w:hAnsi="Arial" w:cs="Arial"/>
                <w:sz w:val="18"/>
              </w:rPr>
            </w:pPr>
            <w:r>
              <w:rPr>
                <w:rFonts w:ascii="Arial" w:hAnsi="Arial" w:cs="Arial"/>
                <w:sz w:val="18"/>
              </w:rPr>
              <w:t>100%</w:t>
            </w:r>
          </w:p>
        </w:tc>
      </w:tr>
      <w:tr w:rsidR="001076B0" w:rsidRPr="001E0EE9" w:rsidTr="009D6C77">
        <w:tc>
          <w:tcPr>
            <w:tcW w:w="1101" w:type="dxa"/>
          </w:tcPr>
          <w:p w:rsidR="001076B0" w:rsidRPr="001E0EE9" w:rsidRDefault="001076B0" w:rsidP="001076B0">
            <w:pPr>
              <w:spacing w:before="120" w:after="120"/>
              <w:jc w:val="center"/>
              <w:rPr>
                <w:rFonts w:ascii="Arial" w:hAnsi="Arial" w:cs="Arial"/>
                <w:sz w:val="18"/>
              </w:rPr>
            </w:pPr>
            <w:r w:rsidRPr="001E0EE9">
              <w:rPr>
                <w:rFonts w:ascii="Arial" w:hAnsi="Arial" w:cs="Arial"/>
                <w:sz w:val="18"/>
              </w:rPr>
              <w:t>WI-00</w:t>
            </w:r>
            <w:r>
              <w:rPr>
                <w:rFonts w:ascii="Arial" w:hAnsi="Arial" w:cs="Arial"/>
                <w:sz w:val="18"/>
              </w:rPr>
              <w:t>16</w:t>
            </w:r>
          </w:p>
        </w:tc>
        <w:tc>
          <w:tcPr>
            <w:tcW w:w="6945" w:type="dxa"/>
          </w:tcPr>
          <w:p w:rsidR="001076B0" w:rsidRPr="001E0EE9" w:rsidRDefault="001076B0" w:rsidP="009D6C77">
            <w:pPr>
              <w:spacing w:before="120" w:after="120"/>
              <w:rPr>
                <w:rFonts w:ascii="Arial" w:hAnsi="Arial" w:cs="Arial"/>
                <w:sz w:val="18"/>
              </w:rPr>
            </w:pPr>
            <w:r w:rsidRPr="001076B0">
              <w:rPr>
                <w:rFonts w:ascii="Arial" w:hAnsi="Arial" w:cs="Arial"/>
                <w:sz w:val="18"/>
              </w:rPr>
              <w:t>End-to-End Security and Group Authentication</w:t>
            </w:r>
          </w:p>
        </w:tc>
        <w:tc>
          <w:tcPr>
            <w:tcW w:w="1418" w:type="dxa"/>
          </w:tcPr>
          <w:p w:rsidR="001076B0" w:rsidRPr="001E0EE9" w:rsidRDefault="001076B0" w:rsidP="009D6C77">
            <w:pPr>
              <w:spacing w:before="120" w:after="120"/>
              <w:jc w:val="center"/>
              <w:rPr>
                <w:rFonts w:ascii="Arial" w:hAnsi="Arial" w:cs="Arial"/>
                <w:sz w:val="18"/>
              </w:rPr>
            </w:pPr>
            <w:r>
              <w:rPr>
                <w:rFonts w:ascii="Arial" w:hAnsi="Arial" w:cs="Arial"/>
                <w:sz w:val="18"/>
              </w:rPr>
              <w:t>99%</w:t>
            </w:r>
          </w:p>
        </w:tc>
      </w:tr>
      <w:tr w:rsidR="001076B0" w:rsidRPr="001E0EE9" w:rsidTr="009D6C77">
        <w:tc>
          <w:tcPr>
            <w:tcW w:w="1101" w:type="dxa"/>
          </w:tcPr>
          <w:p w:rsidR="001076B0" w:rsidRPr="001E0EE9" w:rsidRDefault="001076B0" w:rsidP="001076B0">
            <w:pPr>
              <w:spacing w:before="120" w:after="120"/>
              <w:jc w:val="center"/>
              <w:rPr>
                <w:rFonts w:ascii="Arial" w:hAnsi="Arial" w:cs="Arial"/>
                <w:sz w:val="18"/>
              </w:rPr>
            </w:pPr>
            <w:r w:rsidRPr="001E0EE9">
              <w:rPr>
                <w:rFonts w:ascii="Arial" w:hAnsi="Arial" w:cs="Arial"/>
                <w:sz w:val="18"/>
              </w:rPr>
              <w:t>WI-00</w:t>
            </w:r>
            <w:r>
              <w:rPr>
                <w:rFonts w:ascii="Arial" w:hAnsi="Arial" w:cs="Arial"/>
                <w:sz w:val="18"/>
              </w:rPr>
              <w:t>17</w:t>
            </w:r>
          </w:p>
        </w:tc>
        <w:tc>
          <w:tcPr>
            <w:tcW w:w="6945" w:type="dxa"/>
          </w:tcPr>
          <w:p w:rsidR="001076B0" w:rsidRPr="001E0EE9" w:rsidRDefault="001076B0" w:rsidP="009D6C77">
            <w:pPr>
              <w:spacing w:before="120" w:after="120"/>
              <w:rPr>
                <w:rFonts w:ascii="Arial" w:hAnsi="Arial" w:cs="Arial"/>
                <w:sz w:val="18"/>
              </w:rPr>
            </w:pPr>
            <w:r w:rsidRPr="001076B0">
              <w:rPr>
                <w:rFonts w:ascii="Arial" w:hAnsi="Arial" w:cs="Arial"/>
                <w:sz w:val="18"/>
              </w:rPr>
              <w:t>Home Domain Enablement</w:t>
            </w:r>
          </w:p>
        </w:tc>
        <w:tc>
          <w:tcPr>
            <w:tcW w:w="1418" w:type="dxa"/>
          </w:tcPr>
          <w:p w:rsidR="001076B0" w:rsidRPr="001E0EE9" w:rsidRDefault="001076B0" w:rsidP="009D6C77">
            <w:pPr>
              <w:spacing w:before="120" w:after="120"/>
              <w:jc w:val="center"/>
              <w:rPr>
                <w:rFonts w:ascii="Arial" w:hAnsi="Arial" w:cs="Arial"/>
                <w:sz w:val="18"/>
              </w:rPr>
            </w:pPr>
            <w:r>
              <w:rPr>
                <w:rFonts w:ascii="Arial" w:hAnsi="Arial" w:cs="Arial"/>
                <w:sz w:val="18"/>
              </w:rPr>
              <w:t>100%</w:t>
            </w:r>
          </w:p>
        </w:tc>
      </w:tr>
      <w:tr w:rsidR="001076B0" w:rsidRPr="001E0EE9" w:rsidTr="009D6C77">
        <w:tc>
          <w:tcPr>
            <w:tcW w:w="1101" w:type="dxa"/>
          </w:tcPr>
          <w:p w:rsidR="001076B0" w:rsidRPr="001E0EE9" w:rsidRDefault="001076B0" w:rsidP="001076B0">
            <w:pPr>
              <w:spacing w:before="120" w:after="120"/>
              <w:jc w:val="center"/>
              <w:rPr>
                <w:rFonts w:ascii="Arial" w:hAnsi="Arial" w:cs="Arial"/>
                <w:sz w:val="18"/>
              </w:rPr>
            </w:pPr>
            <w:r w:rsidRPr="001E0EE9">
              <w:rPr>
                <w:rFonts w:ascii="Arial" w:hAnsi="Arial" w:cs="Arial"/>
                <w:sz w:val="18"/>
              </w:rPr>
              <w:t>WI-00</w:t>
            </w:r>
            <w:r>
              <w:rPr>
                <w:rFonts w:ascii="Arial" w:hAnsi="Arial" w:cs="Arial"/>
                <w:sz w:val="18"/>
              </w:rPr>
              <w:t>18</w:t>
            </w:r>
          </w:p>
        </w:tc>
        <w:tc>
          <w:tcPr>
            <w:tcW w:w="6945" w:type="dxa"/>
          </w:tcPr>
          <w:p w:rsidR="001076B0" w:rsidRPr="001E0EE9" w:rsidRDefault="001076B0" w:rsidP="009D6C77">
            <w:pPr>
              <w:spacing w:before="120" w:after="120"/>
              <w:rPr>
                <w:rFonts w:ascii="Arial" w:hAnsi="Arial" w:cs="Arial"/>
                <w:sz w:val="18"/>
              </w:rPr>
            </w:pPr>
            <w:r w:rsidRPr="001076B0">
              <w:rPr>
                <w:rFonts w:ascii="Arial" w:hAnsi="Arial" w:cs="Arial"/>
                <w:sz w:val="18"/>
              </w:rPr>
              <w:t xml:space="preserve">oneM2M and </w:t>
            </w:r>
            <w:proofErr w:type="spellStart"/>
            <w:r w:rsidRPr="001076B0">
              <w:rPr>
                <w:rFonts w:ascii="Arial" w:hAnsi="Arial" w:cs="Arial"/>
                <w:sz w:val="18"/>
              </w:rPr>
              <w:t>AllJoyn</w:t>
            </w:r>
            <w:proofErr w:type="spellEnd"/>
            <w:r w:rsidRPr="001076B0">
              <w:rPr>
                <w:rFonts w:ascii="Arial" w:hAnsi="Arial" w:cs="Arial"/>
                <w:sz w:val="18"/>
              </w:rPr>
              <w:t xml:space="preserve"> Interworking</w:t>
            </w:r>
          </w:p>
        </w:tc>
        <w:tc>
          <w:tcPr>
            <w:tcW w:w="1418" w:type="dxa"/>
          </w:tcPr>
          <w:p w:rsidR="001076B0" w:rsidRPr="001E0EE9" w:rsidRDefault="001076B0" w:rsidP="009D6C77">
            <w:pPr>
              <w:spacing w:before="120" w:after="120"/>
              <w:jc w:val="center"/>
              <w:rPr>
                <w:rFonts w:ascii="Arial" w:hAnsi="Arial" w:cs="Arial"/>
                <w:sz w:val="18"/>
              </w:rPr>
            </w:pPr>
            <w:r>
              <w:rPr>
                <w:rFonts w:ascii="Arial" w:hAnsi="Arial" w:cs="Arial"/>
                <w:sz w:val="18"/>
              </w:rPr>
              <w:t>100%</w:t>
            </w:r>
          </w:p>
        </w:tc>
      </w:tr>
      <w:tr w:rsidR="001076B0" w:rsidRPr="001E0EE9" w:rsidTr="009D6C77">
        <w:tc>
          <w:tcPr>
            <w:tcW w:w="1101" w:type="dxa"/>
          </w:tcPr>
          <w:p w:rsidR="001076B0" w:rsidRPr="001E0EE9" w:rsidRDefault="001076B0" w:rsidP="001076B0">
            <w:pPr>
              <w:spacing w:before="120" w:after="120"/>
              <w:jc w:val="center"/>
              <w:rPr>
                <w:rFonts w:ascii="Arial" w:hAnsi="Arial" w:cs="Arial"/>
                <w:sz w:val="18"/>
              </w:rPr>
            </w:pPr>
            <w:r w:rsidRPr="001E0EE9">
              <w:rPr>
                <w:rFonts w:ascii="Arial" w:hAnsi="Arial" w:cs="Arial"/>
                <w:sz w:val="18"/>
              </w:rPr>
              <w:t>WI-00</w:t>
            </w:r>
            <w:r>
              <w:rPr>
                <w:rFonts w:ascii="Arial" w:hAnsi="Arial" w:cs="Arial"/>
                <w:sz w:val="18"/>
              </w:rPr>
              <w:t>22</w:t>
            </w:r>
          </w:p>
        </w:tc>
        <w:tc>
          <w:tcPr>
            <w:tcW w:w="6945" w:type="dxa"/>
          </w:tcPr>
          <w:p w:rsidR="001076B0" w:rsidRPr="001E0EE9" w:rsidRDefault="001076B0" w:rsidP="009D6C77">
            <w:pPr>
              <w:spacing w:before="120" w:after="120"/>
              <w:rPr>
                <w:rFonts w:ascii="Arial" w:hAnsi="Arial" w:cs="Arial"/>
                <w:sz w:val="18"/>
              </w:rPr>
            </w:pPr>
            <w:r w:rsidRPr="001076B0">
              <w:rPr>
                <w:rFonts w:ascii="Arial" w:hAnsi="Arial" w:cs="Arial"/>
                <w:sz w:val="18"/>
              </w:rPr>
              <w:t>Interoperability Testing</w:t>
            </w:r>
          </w:p>
        </w:tc>
        <w:tc>
          <w:tcPr>
            <w:tcW w:w="1418" w:type="dxa"/>
          </w:tcPr>
          <w:p w:rsidR="001076B0" w:rsidRPr="001E0EE9" w:rsidRDefault="001076B0" w:rsidP="009D6C77">
            <w:pPr>
              <w:spacing w:before="120" w:after="120"/>
              <w:jc w:val="center"/>
              <w:rPr>
                <w:rFonts w:ascii="Arial" w:hAnsi="Arial" w:cs="Arial"/>
                <w:sz w:val="18"/>
              </w:rPr>
            </w:pPr>
            <w:r>
              <w:rPr>
                <w:rFonts w:ascii="Arial" w:hAnsi="Arial" w:cs="Arial"/>
                <w:sz w:val="18"/>
              </w:rPr>
              <w:t>100%</w:t>
            </w:r>
          </w:p>
        </w:tc>
      </w:tr>
      <w:tr w:rsidR="001076B0" w:rsidRPr="001E0EE9" w:rsidTr="009D6C77">
        <w:tc>
          <w:tcPr>
            <w:tcW w:w="1101" w:type="dxa"/>
          </w:tcPr>
          <w:p w:rsidR="001076B0" w:rsidRPr="001E0EE9" w:rsidRDefault="001076B0" w:rsidP="001076B0">
            <w:pPr>
              <w:spacing w:before="120" w:after="120"/>
              <w:jc w:val="center"/>
              <w:rPr>
                <w:rFonts w:ascii="Arial" w:hAnsi="Arial" w:cs="Arial"/>
                <w:sz w:val="18"/>
              </w:rPr>
            </w:pPr>
            <w:r w:rsidRPr="001E0EE9">
              <w:rPr>
                <w:rFonts w:ascii="Arial" w:hAnsi="Arial" w:cs="Arial"/>
                <w:sz w:val="18"/>
              </w:rPr>
              <w:t>WI-00</w:t>
            </w:r>
            <w:r>
              <w:rPr>
                <w:rFonts w:ascii="Arial" w:hAnsi="Arial" w:cs="Arial"/>
                <w:sz w:val="18"/>
              </w:rPr>
              <w:t>23</w:t>
            </w:r>
          </w:p>
        </w:tc>
        <w:tc>
          <w:tcPr>
            <w:tcW w:w="6945" w:type="dxa"/>
          </w:tcPr>
          <w:p w:rsidR="001076B0" w:rsidRPr="001E0EE9" w:rsidRDefault="001076B0" w:rsidP="009D6C77">
            <w:pPr>
              <w:spacing w:before="120" w:after="120"/>
              <w:rPr>
                <w:rFonts w:ascii="Arial" w:hAnsi="Arial" w:cs="Arial"/>
                <w:sz w:val="18"/>
              </w:rPr>
            </w:pPr>
            <w:r w:rsidRPr="001076B0">
              <w:rPr>
                <w:rFonts w:ascii="Arial" w:hAnsi="Arial" w:cs="Arial"/>
                <w:sz w:val="18"/>
              </w:rPr>
              <w:t>Authorization Architecture &amp; Access Control Policy</w:t>
            </w:r>
          </w:p>
        </w:tc>
        <w:tc>
          <w:tcPr>
            <w:tcW w:w="1418" w:type="dxa"/>
          </w:tcPr>
          <w:p w:rsidR="001076B0" w:rsidRPr="001E0EE9" w:rsidRDefault="00B46559" w:rsidP="009D6C77">
            <w:pPr>
              <w:spacing w:before="120" w:after="120"/>
              <w:jc w:val="center"/>
              <w:rPr>
                <w:rFonts w:ascii="Arial" w:hAnsi="Arial" w:cs="Arial"/>
                <w:sz w:val="18"/>
              </w:rPr>
            </w:pPr>
            <w:r>
              <w:rPr>
                <w:rFonts w:ascii="Arial" w:hAnsi="Arial" w:cs="Arial"/>
                <w:sz w:val="18"/>
              </w:rPr>
              <w:t>95%</w:t>
            </w:r>
          </w:p>
        </w:tc>
      </w:tr>
      <w:tr w:rsidR="001076B0" w:rsidRPr="001E0EE9" w:rsidTr="009D6C77">
        <w:tc>
          <w:tcPr>
            <w:tcW w:w="1101" w:type="dxa"/>
          </w:tcPr>
          <w:p w:rsidR="001076B0" w:rsidRPr="001E0EE9" w:rsidRDefault="001076B0" w:rsidP="001076B0">
            <w:pPr>
              <w:spacing w:before="120" w:after="120"/>
              <w:jc w:val="center"/>
              <w:rPr>
                <w:rFonts w:ascii="Arial" w:hAnsi="Arial" w:cs="Arial"/>
                <w:sz w:val="18"/>
              </w:rPr>
            </w:pPr>
            <w:r w:rsidRPr="001E0EE9">
              <w:rPr>
                <w:rFonts w:ascii="Arial" w:hAnsi="Arial" w:cs="Arial"/>
                <w:sz w:val="18"/>
              </w:rPr>
              <w:t>WI-00</w:t>
            </w:r>
            <w:r>
              <w:rPr>
                <w:rFonts w:ascii="Arial" w:hAnsi="Arial" w:cs="Arial"/>
                <w:sz w:val="18"/>
              </w:rPr>
              <w:t>24</w:t>
            </w:r>
          </w:p>
        </w:tc>
        <w:tc>
          <w:tcPr>
            <w:tcW w:w="6945" w:type="dxa"/>
          </w:tcPr>
          <w:p w:rsidR="001076B0" w:rsidRPr="001E0EE9" w:rsidRDefault="00B46559" w:rsidP="009D6C77">
            <w:pPr>
              <w:spacing w:before="120" w:after="120"/>
              <w:rPr>
                <w:rFonts w:ascii="Arial" w:hAnsi="Arial" w:cs="Arial"/>
                <w:sz w:val="18"/>
              </w:rPr>
            </w:pPr>
            <w:r w:rsidRPr="00B46559">
              <w:rPr>
                <w:rFonts w:ascii="Arial" w:hAnsi="Arial" w:cs="Arial"/>
                <w:sz w:val="18"/>
              </w:rPr>
              <w:t>LWM2M Interworking</w:t>
            </w:r>
          </w:p>
        </w:tc>
        <w:tc>
          <w:tcPr>
            <w:tcW w:w="1418" w:type="dxa"/>
          </w:tcPr>
          <w:p w:rsidR="001076B0" w:rsidRPr="001E0EE9" w:rsidRDefault="00B46559" w:rsidP="009D6C77">
            <w:pPr>
              <w:spacing w:before="120" w:after="120"/>
              <w:jc w:val="center"/>
              <w:rPr>
                <w:rFonts w:ascii="Arial" w:hAnsi="Arial" w:cs="Arial"/>
                <w:sz w:val="18"/>
              </w:rPr>
            </w:pPr>
            <w:r>
              <w:rPr>
                <w:rFonts w:ascii="Arial" w:hAnsi="Arial" w:cs="Arial"/>
                <w:sz w:val="18"/>
              </w:rPr>
              <w:t>100%</w:t>
            </w:r>
          </w:p>
        </w:tc>
      </w:tr>
      <w:tr w:rsidR="001076B0" w:rsidRPr="001E0EE9" w:rsidTr="009D6C77">
        <w:tc>
          <w:tcPr>
            <w:tcW w:w="1101" w:type="dxa"/>
          </w:tcPr>
          <w:p w:rsidR="001076B0" w:rsidRPr="001E0EE9" w:rsidRDefault="001076B0" w:rsidP="009D6C77">
            <w:pPr>
              <w:spacing w:before="120" w:after="120"/>
              <w:jc w:val="center"/>
              <w:rPr>
                <w:rFonts w:ascii="Arial" w:hAnsi="Arial" w:cs="Arial"/>
                <w:sz w:val="18"/>
              </w:rPr>
            </w:pPr>
            <w:r>
              <w:rPr>
                <w:rFonts w:ascii="Arial" w:hAnsi="Arial" w:cs="Arial"/>
                <w:sz w:val="18"/>
              </w:rPr>
              <w:t>WI-0025</w:t>
            </w:r>
          </w:p>
        </w:tc>
        <w:tc>
          <w:tcPr>
            <w:tcW w:w="6945" w:type="dxa"/>
          </w:tcPr>
          <w:p w:rsidR="001076B0" w:rsidRPr="001E0EE9" w:rsidRDefault="00B46559" w:rsidP="009D6C77">
            <w:pPr>
              <w:spacing w:before="120" w:after="120"/>
              <w:rPr>
                <w:rFonts w:ascii="Arial" w:hAnsi="Arial" w:cs="Arial"/>
                <w:sz w:val="18"/>
              </w:rPr>
            </w:pPr>
            <w:r w:rsidRPr="00B46559">
              <w:rPr>
                <w:rFonts w:ascii="Arial" w:hAnsi="Arial" w:cs="Arial"/>
                <w:sz w:val="18"/>
              </w:rPr>
              <w:t>Generic Interworking</w:t>
            </w:r>
          </w:p>
        </w:tc>
        <w:tc>
          <w:tcPr>
            <w:tcW w:w="1418" w:type="dxa"/>
          </w:tcPr>
          <w:p w:rsidR="001076B0" w:rsidRPr="001E0EE9" w:rsidRDefault="00B46559" w:rsidP="009D6C77">
            <w:pPr>
              <w:spacing w:before="120" w:after="120"/>
              <w:jc w:val="center"/>
              <w:rPr>
                <w:rFonts w:ascii="Arial" w:hAnsi="Arial" w:cs="Arial"/>
                <w:sz w:val="18"/>
              </w:rPr>
            </w:pPr>
            <w:r>
              <w:rPr>
                <w:rFonts w:ascii="Arial" w:hAnsi="Arial" w:cs="Arial"/>
                <w:sz w:val="18"/>
              </w:rPr>
              <w:t>95%</w:t>
            </w:r>
          </w:p>
        </w:tc>
      </w:tr>
      <w:tr w:rsidR="001076B0" w:rsidRPr="001E0EE9" w:rsidTr="009D6C77">
        <w:tc>
          <w:tcPr>
            <w:tcW w:w="1101" w:type="dxa"/>
          </w:tcPr>
          <w:p w:rsidR="001076B0" w:rsidRPr="001E0EE9" w:rsidRDefault="001076B0" w:rsidP="009D6C77">
            <w:pPr>
              <w:spacing w:before="120" w:after="120"/>
              <w:jc w:val="center"/>
              <w:rPr>
                <w:rFonts w:ascii="Arial" w:hAnsi="Arial" w:cs="Arial"/>
                <w:sz w:val="18"/>
              </w:rPr>
            </w:pPr>
            <w:r>
              <w:rPr>
                <w:rFonts w:ascii="Arial" w:hAnsi="Arial" w:cs="Arial"/>
                <w:sz w:val="18"/>
              </w:rPr>
              <w:t>WI-0027</w:t>
            </w:r>
          </w:p>
        </w:tc>
        <w:tc>
          <w:tcPr>
            <w:tcW w:w="6945" w:type="dxa"/>
          </w:tcPr>
          <w:p w:rsidR="001076B0" w:rsidRPr="001E0EE9" w:rsidRDefault="00B46559" w:rsidP="009D6C77">
            <w:pPr>
              <w:spacing w:before="120" w:after="120"/>
              <w:rPr>
                <w:rFonts w:ascii="Arial" w:hAnsi="Arial" w:cs="Arial"/>
                <w:sz w:val="18"/>
              </w:rPr>
            </w:pPr>
            <w:r w:rsidRPr="00B46559">
              <w:rPr>
                <w:rFonts w:ascii="Arial" w:hAnsi="Arial" w:cs="Arial"/>
                <w:sz w:val="18"/>
              </w:rPr>
              <w:t>Testing Framework</w:t>
            </w:r>
          </w:p>
        </w:tc>
        <w:tc>
          <w:tcPr>
            <w:tcW w:w="1418" w:type="dxa"/>
          </w:tcPr>
          <w:p w:rsidR="001076B0" w:rsidRPr="001E0EE9" w:rsidRDefault="00B46559" w:rsidP="009D6C77">
            <w:pPr>
              <w:spacing w:before="120" w:after="120"/>
              <w:jc w:val="center"/>
              <w:rPr>
                <w:rFonts w:ascii="Arial" w:hAnsi="Arial" w:cs="Arial"/>
                <w:sz w:val="18"/>
              </w:rPr>
            </w:pPr>
            <w:r>
              <w:rPr>
                <w:rFonts w:ascii="Arial" w:hAnsi="Arial" w:cs="Arial"/>
                <w:sz w:val="18"/>
              </w:rPr>
              <w:t>100%</w:t>
            </w:r>
          </w:p>
        </w:tc>
      </w:tr>
      <w:tr w:rsidR="001076B0" w:rsidRPr="001E0EE9" w:rsidTr="009D6C77">
        <w:tc>
          <w:tcPr>
            <w:tcW w:w="1101" w:type="dxa"/>
          </w:tcPr>
          <w:p w:rsidR="001076B0" w:rsidRPr="001E0EE9" w:rsidRDefault="001076B0" w:rsidP="009D6C77">
            <w:pPr>
              <w:spacing w:before="120" w:after="120"/>
              <w:jc w:val="center"/>
              <w:rPr>
                <w:rFonts w:ascii="Arial" w:hAnsi="Arial" w:cs="Arial"/>
                <w:sz w:val="18"/>
              </w:rPr>
            </w:pPr>
            <w:r>
              <w:rPr>
                <w:rFonts w:ascii="Arial" w:hAnsi="Arial" w:cs="Arial"/>
                <w:sz w:val="18"/>
              </w:rPr>
              <w:t>WI-0028</w:t>
            </w:r>
          </w:p>
        </w:tc>
        <w:tc>
          <w:tcPr>
            <w:tcW w:w="6945" w:type="dxa"/>
          </w:tcPr>
          <w:p w:rsidR="001076B0" w:rsidRPr="001E0EE9" w:rsidRDefault="00B46559" w:rsidP="009D6C77">
            <w:pPr>
              <w:spacing w:before="120" w:after="120"/>
              <w:rPr>
                <w:rFonts w:ascii="Arial" w:hAnsi="Arial" w:cs="Arial"/>
                <w:sz w:val="18"/>
              </w:rPr>
            </w:pPr>
            <w:r w:rsidRPr="00B46559">
              <w:rPr>
                <w:rFonts w:ascii="Arial" w:hAnsi="Arial" w:cs="Arial"/>
                <w:sz w:val="18"/>
              </w:rPr>
              <w:t>Industrial Domain Enablement</w:t>
            </w:r>
          </w:p>
        </w:tc>
        <w:tc>
          <w:tcPr>
            <w:tcW w:w="1418" w:type="dxa"/>
          </w:tcPr>
          <w:p w:rsidR="001076B0" w:rsidRPr="001E0EE9" w:rsidRDefault="00B46559" w:rsidP="009D6C77">
            <w:pPr>
              <w:spacing w:before="120" w:after="120"/>
              <w:jc w:val="center"/>
              <w:rPr>
                <w:rFonts w:ascii="Arial" w:hAnsi="Arial" w:cs="Arial"/>
                <w:sz w:val="18"/>
              </w:rPr>
            </w:pPr>
            <w:r>
              <w:rPr>
                <w:rFonts w:ascii="Arial" w:hAnsi="Arial" w:cs="Arial"/>
                <w:sz w:val="18"/>
              </w:rPr>
              <w:t>100%</w:t>
            </w:r>
          </w:p>
        </w:tc>
      </w:tr>
      <w:tr w:rsidR="001076B0" w:rsidRPr="001E0EE9" w:rsidTr="009D6C77">
        <w:tc>
          <w:tcPr>
            <w:tcW w:w="1101" w:type="dxa"/>
          </w:tcPr>
          <w:p w:rsidR="001076B0" w:rsidRPr="001E0EE9" w:rsidRDefault="001076B0" w:rsidP="009D6C77">
            <w:pPr>
              <w:spacing w:before="120" w:after="120"/>
              <w:jc w:val="center"/>
              <w:rPr>
                <w:rFonts w:ascii="Arial" w:hAnsi="Arial" w:cs="Arial"/>
                <w:sz w:val="18"/>
              </w:rPr>
            </w:pPr>
            <w:r>
              <w:rPr>
                <w:rFonts w:ascii="Arial" w:hAnsi="Arial" w:cs="Arial"/>
                <w:sz w:val="18"/>
              </w:rPr>
              <w:t>WI-0029</w:t>
            </w:r>
          </w:p>
        </w:tc>
        <w:tc>
          <w:tcPr>
            <w:tcW w:w="6945" w:type="dxa"/>
          </w:tcPr>
          <w:p w:rsidR="001076B0" w:rsidRPr="001E0EE9" w:rsidRDefault="00B46559" w:rsidP="009D6C77">
            <w:pPr>
              <w:spacing w:before="120" w:after="120"/>
              <w:rPr>
                <w:rFonts w:ascii="Arial" w:hAnsi="Arial" w:cs="Arial"/>
                <w:sz w:val="18"/>
              </w:rPr>
            </w:pPr>
            <w:r w:rsidRPr="00B46559">
              <w:rPr>
                <w:rFonts w:ascii="Arial" w:hAnsi="Arial" w:cs="Arial"/>
                <w:sz w:val="18"/>
              </w:rPr>
              <w:t>App-ID Clarification</w:t>
            </w:r>
          </w:p>
        </w:tc>
        <w:tc>
          <w:tcPr>
            <w:tcW w:w="1418" w:type="dxa"/>
          </w:tcPr>
          <w:p w:rsidR="001076B0" w:rsidRPr="001E0EE9" w:rsidRDefault="00B46559" w:rsidP="009D6C77">
            <w:pPr>
              <w:spacing w:before="120" w:after="120"/>
              <w:jc w:val="center"/>
              <w:rPr>
                <w:rFonts w:ascii="Arial" w:hAnsi="Arial" w:cs="Arial"/>
                <w:sz w:val="18"/>
              </w:rPr>
            </w:pPr>
            <w:r>
              <w:rPr>
                <w:rFonts w:ascii="Arial" w:hAnsi="Arial" w:cs="Arial"/>
                <w:sz w:val="18"/>
              </w:rPr>
              <w:t>95%</w:t>
            </w:r>
          </w:p>
        </w:tc>
      </w:tr>
      <w:tr w:rsidR="001076B0" w:rsidRPr="001E0EE9" w:rsidTr="009D6C77">
        <w:tc>
          <w:tcPr>
            <w:tcW w:w="1101" w:type="dxa"/>
          </w:tcPr>
          <w:p w:rsidR="001076B0" w:rsidRPr="001E0EE9" w:rsidRDefault="001076B0" w:rsidP="009D6C77">
            <w:pPr>
              <w:spacing w:before="120" w:after="120"/>
              <w:jc w:val="center"/>
              <w:rPr>
                <w:rFonts w:ascii="Arial" w:hAnsi="Arial" w:cs="Arial"/>
                <w:sz w:val="18"/>
              </w:rPr>
            </w:pPr>
            <w:r>
              <w:rPr>
                <w:rFonts w:ascii="Arial" w:hAnsi="Arial" w:cs="Arial"/>
                <w:sz w:val="18"/>
              </w:rPr>
              <w:t>WI-0033</w:t>
            </w:r>
          </w:p>
        </w:tc>
        <w:tc>
          <w:tcPr>
            <w:tcW w:w="6945" w:type="dxa"/>
          </w:tcPr>
          <w:p w:rsidR="001076B0" w:rsidRPr="001E0EE9" w:rsidRDefault="00B46559" w:rsidP="009D6C77">
            <w:pPr>
              <w:spacing w:before="120" w:after="120"/>
              <w:rPr>
                <w:rFonts w:ascii="Arial" w:hAnsi="Arial" w:cs="Arial"/>
                <w:sz w:val="18"/>
              </w:rPr>
            </w:pPr>
            <w:r w:rsidRPr="00B46559">
              <w:rPr>
                <w:rFonts w:ascii="Arial" w:hAnsi="Arial" w:cs="Arial"/>
                <w:sz w:val="18"/>
              </w:rPr>
              <w:t>Supporting Time Series Data</w:t>
            </w:r>
          </w:p>
        </w:tc>
        <w:tc>
          <w:tcPr>
            <w:tcW w:w="1418" w:type="dxa"/>
          </w:tcPr>
          <w:p w:rsidR="001076B0" w:rsidRPr="001E0EE9" w:rsidRDefault="00B46559" w:rsidP="009D6C77">
            <w:pPr>
              <w:spacing w:before="120" w:after="120"/>
              <w:jc w:val="center"/>
              <w:rPr>
                <w:rFonts w:ascii="Arial" w:hAnsi="Arial" w:cs="Arial"/>
                <w:sz w:val="18"/>
              </w:rPr>
            </w:pPr>
            <w:r>
              <w:rPr>
                <w:rFonts w:ascii="Arial" w:hAnsi="Arial" w:cs="Arial"/>
                <w:sz w:val="18"/>
              </w:rPr>
              <w:t>100%</w:t>
            </w:r>
          </w:p>
        </w:tc>
      </w:tr>
      <w:tr w:rsidR="001076B0" w:rsidRPr="001E0EE9" w:rsidTr="009D6C77">
        <w:tc>
          <w:tcPr>
            <w:tcW w:w="1101" w:type="dxa"/>
          </w:tcPr>
          <w:p w:rsidR="001076B0" w:rsidRPr="001E0EE9" w:rsidRDefault="001076B0" w:rsidP="009D6C77">
            <w:pPr>
              <w:spacing w:before="120" w:after="120"/>
              <w:jc w:val="center"/>
              <w:rPr>
                <w:rFonts w:ascii="Arial" w:hAnsi="Arial" w:cs="Arial"/>
                <w:sz w:val="18"/>
              </w:rPr>
            </w:pPr>
            <w:r>
              <w:rPr>
                <w:rFonts w:ascii="Arial" w:hAnsi="Arial" w:cs="Arial"/>
                <w:sz w:val="18"/>
              </w:rPr>
              <w:t>WI-0041</w:t>
            </w:r>
          </w:p>
        </w:tc>
        <w:tc>
          <w:tcPr>
            <w:tcW w:w="6945" w:type="dxa"/>
          </w:tcPr>
          <w:p w:rsidR="001076B0" w:rsidRPr="001E0EE9" w:rsidRDefault="00B46559" w:rsidP="009D6C77">
            <w:pPr>
              <w:spacing w:before="120" w:after="120"/>
              <w:rPr>
                <w:rFonts w:ascii="Arial" w:hAnsi="Arial" w:cs="Arial"/>
                <w:sz w:val="18"/>
              </w:rPr>
            </w:pPr>
            <w:r w:rsidRPr="00B46559">
              <w:rPr>
                <w:rFonts w:ascii="Arial" w:hAnsi="Arial" w:cs="Arial"/>
                <w:sz w:val="18"/>
              </w:rPr>
              <w:t>Subscription Notification</w:t>
            </w:r>
          </w:p>
        </w:tc>
        <w:tc>
          <w:tcPr>
            <w:tcW w:w="1418" w:type="dxa"/>
          </w:tcPr>
          <w:p w:rsidR="001076B0" w:rsidRPr="001E0EE9" w:rsidRDefault="00B46559" w:rsidP="009D6C77">
            <w:pPr>
              <w:spacing w:before="120" w:after="120"/>
              <w:jc w:val="center"/>
              <w:rPr>
                <w:rFonts w:ascii="Arial" w:hAnsi="Arial" w:cs="Arial"/>
                <w:sz w:val="18"/>
              </w:rPr>
            </w:pPr>
            <w:r>
              <w:rPr>
                <w:rFonts w:ascii="Arial" w:hAnsi="Arial" w:cs="Arial"/>
                <w:sz w:val="18"/>
              </w:rPr>
              <w:t>100%</w:t>
            </w:r>
          </w:p>
        </w:tc>
      </w:tr>
      <w:tr w:rsidR="001076B0" w:rsidRPr="001E0EE9" w:rsidTr="009D6C77">
        <w:tc>
          <w:tcPr>
            <w:tcW w:w="1101" w:type="dxa"/>
          </w:tcPr>
          <w:p w:rsidR="001076B0" w:rsidRPr="001E0EE9" w:rsidRDefault="001076B0" w:rsidP="009D6C77">
            <w:pPr>
              <w:spacing w:before="120" w:after="120"/>
              <w:jc w:val="center"/>
              <w:rPr>
                <w:rFonts w:ascii="Arial" w:hAnsi="Arial" w:cs="Arial"/>
                <w:sz w:val="18"/>
              </w:rPr>
            </w:pPr>
            <w:r>
              <w:rPr>
                <w:rFonts w:ascii="Arial" w:hAnsi="Arial" w:cs="Arial"/>
                <w:sz w:val="18"/>
              </w:rPr>
              <w:t>WI-0042</w:t>
            </w:r>
          </w:p>
        </w:tc>
        <w:tc>
          <w:tcPr>
            <w:tcW w:w="6945" w:type="dxa"/>
          </w:tcPr>
          <w:p w:rsidR="001076B0" w:rsidRPr="001E0EE9" w:rsidRDefault="00B46559" w:rsidP="009D6C77">
            <w:pPr>
              <w:spacing w:before="120" w:after="120"/>
              <w:rPr>
                <w:rFonts w:ascii="Arial" w:hAnsi="Arial" w:cs="Arial"/>
                <w:sz w:val="18"/>
              </w:rPr>
            </w:pPr>
            <w:r w:rsidRPr="00B46559">
              <w:rPr>
                <w:rFonts w:ascii="Arial" w:hAnsi="Arial" w:cs="Arial"/>
                <w:sz w:val="18"/>
              </w:rPr>
              <w:t>Application developer guide</w:t>
            </w:r>
          </w:p>
        </w:tc>
        <w:tc>
          <w:tcPr>
            <w:tcW w:w="1418" w:type="dxa"/>
          </w:tcPr>
          <w:p w:rsidR="001076B0" w:rsidRPr="001E0EE9" w:rsidRDefault="00B46559" w:rsidP="009D6C77">
            <w:pPr>
              <w:spacing w:before="120" w:after="120"/>
              <w:jc w:val="center"/>
              <w:rPr>
                <w:rFonts w:ascii="Arial" w:hAnsi="Arial" w:cs="Arial"/>
                <w:sz w:val="18"/>
              </w:rPr>
            </w:pPr>
            <w:r>
              <w:rPr>
                <w:rFonts w:ascii="Arial" w:hAnsi="Arial" w:cs="Arial"/>
                <w:sz w:val="18"/>
              </w:rPr>
              <w:t>100%</w:t>
            </w:r>
          </w:p>
        </w:tc>
      </w:tr>
      <w:tr w:rsidR="001076B0" w:rsidRPr="001E0EE9" w:rsidTr="009D6C77">
        <w:tc>
          <w:tcPr>
            <w:tcW w:w="1101" w:type="dxa"/>
          </w:tcPr>
          <w:p w:rsidR="001076B0" w:rsidRPr="001E0EE9" w:rsidRDefault="001076B0" w:rsidP="009D6C77">
            <w:pPr>
              <w:spacing w:before="120" w:after="120"/>
              <w:jc w:val="center"/>
              <w:rPr>
                <w:rFonts w:ascii="Arial" w:hAnsi="Arial" w:cs="Arial"/>
                <w:sz w:val="18"/>
              </w:rPr>
            </w:pPr>
            <w:r>
              <w:rPr>
                <w:rFonts w:ascii="Arial" w:hAnsi="Arial" w:cs="Arial"/>
                <w:sz w:val="18"/>
              </w:rPr>
              <w:t>WI-0044</w:t>
            </w:r>
          </w:p>
        </w:tc>
        <w:tc>
          <w:tcPr>
            <w:tcW w:w="6945" w:type="dxa"/>
          </w:tcPr>
          <w:p w:rsidR="001076B0" w:rsidRPr="001E0EE9" w:rsidRDefault="00B46559" w:rsidP="009D6C77">
            <w:pPr>
              <w:spacing w:before="120" w:after="120"/>
              <w:rPr>
                <w:rFonts w:ascii="Arial" w:hAnsi="Arial" w:cs="Arial"/>
                <w:sz w:val="18"/>
              </w:rPr>
            </w:pPr>
            <w:r w:rsidRPr="00B46559">
              <w:rPr>
                <w:rFonts w:ascii="Arial" w:hAnsi="Arial" w:cs="Arial"/>
                <w:sz w:val="18"/>
              </w:rPr>
              <w:t>oneM2M OIC Interworking</w:t>
            </w:r>
          </w:p>
        </w:tc>
        <w:tc>
          <w:tcPr>
            <w:tcW w:w="1418" w:type="dxa"/>
          </w:tcPr>
          <w:p w:rsidR="001076B0" w:rsidRPr="001E0EE9" w:rsidRDefault="00B46559" w:rsidP="009D6C77">
            <w:pPr>
              <w:spacing w:before="120" w:after="120"/>
              <w:jc w:val="center"/>
              <w:rPr>
                <w:rFonts w:ascii="Arial" w:hAnsi="Arial" w:cs="Arial"/>
                <w:sz w:val="18"/>
              </w:rPr>
            </w:pPr>
            <w:r>
              <w:rPr>
                <w:rFonts w:ascii="Arial" w:hAnsi="Arial" w:cs="Arial"/>
                <w:sz w:val="18"/>
              </w:rPr>
              <w:t>100%</w:t>
            </w:r>
          </w:p>
        </w:tc>
      </w:tr>
      <w:tr w:rsidR="001076B0" w:rsidRPr="001E0EE9" w:rsidTr="009D6C77">
        <w:tc>
          <w:tcPr>
            <w:tcW w:w="1101" w:type="dxa"/>
          </w:tcPr>
          <w:p w:rsidR="001076B0" w:rsidRPr="001E0EE9" w:rsidRDefault="001076B0" w:rsidP="009D6C77">
            <w:pPr>
              <w:spacing w:before="120" w:after="120"/>
              <w:jc w:val="center"/>
              <w:rPr>
                <w:rFonts w:ascii="Arial" w:hAnsi="Arial" w:cs="Arial"/>
                <w:sz w:val="18"/>
              </w:rPr>
            </w:pPr>
            <w:r>
              <w:rPr>
                <w:rFonts w:ascii="Arial" w:hAnsi="Arial" w:cs="Arial"/>
                <w:sz w:val="18"/>
              </w:rPr>
              <w:t>WI-0045</w:t>
            </w:r>
          </w:p>
        </w:tc>
        <w:tc>
          <w:tcPr>
            <w:tcW w:w="6945" w:type="dxa"/>
          </w:tcPr>
          <w:p w:rsidR="001076B0" w:rsidRPr="001E0EE9" w:rsidRDefault="00B46559" w:rsidP="009D6C77">
            <w:pPr>
              <w:spacing w:before="120" w:after="120"/>
              <w:rPr>
                <w:rFonts w:ascii="Arial" w:hAnsi="Arial" w:cs="Arial"/>
                <w:sz w:val="18"/>
              </w:rPr>
            </w:pPr>
            <w:r w:rsidRPr="00B46559">
              <w:rPr>
                <w:rFonts w:ascii="Arial" w:hAnsi="Arial" w:cs="Arial"/>
                <w:sz w:val="18"/>
              </w:rPr>
              <w:t>Addition of Interoperable Privacy Profiles to oneM2M Security Solutions TS 0003</w:t>
            </w:r>
          </w:p>
        </w:tc>
        <w:tc>
          <w:tcPr>
            <w:tcW w:w="1418" w:type="dxa"/>
          </w:tcPr>
          <w:p w:rsidR="001076B0" w:rsidRPr="001E0EE9" w:rsidRDefault="00B46559" w:rsidP="009D6C77">
            <w:pPr>
              <w:spacing w:before="120" w:after="120"/>
              <w:jc w:val="center"/>
              <w:rPr>
                <w:rFonts w:ascii="Arial" w:hAnsi="Arial" w:cs="Arial"/>
                <w:sz w:val="18"/>
              </w:rPr>
            </w:pPr>
            <w:r>
              <w:rPr>
                <w:rFonts w:ascii="Arial" w:hAnsi="Arial" w:cs="Arial"/>
                <w:sz w:val="18"/>
              </w:rPr>
              <w:t>95%</w:t>
            </w:r>
          </w:p>
        </w:tc>
      </w:tr>
    </w:tbl>
    <w:p w:rsidR="00A22993" w:rsidRDefault="00A22993" w:rsidP="009C24DA">
      <w:pPr>
        <w:rPr>
          <w:rFonts w:ascii="Arial" w:hAnsi="Arial"/>
          <w:sz w:val="24"/>
        </w:rPr>
      </w:pPr>
      <w:r>
        <w:rPr>
          <w:rFonts w:ascii="Arial" w:hAnsi="Arial"/>
          <w:sz w:val="32"/>
        </w:rPr>
        <w:br w:type="page"/>
      </w:r>
      <w:r w:rsidR="00AE23D6">
        <w:rPr>
          <w:rFonts w:ascii="Arial" w:hAnsi="Arial"/>
          <w:sz w:val="32"/>
        </w:rPr>
        <w:lastRenderedPageBreak/>
        <w:t xml:space="preserve">Detailed list </w:t>
      </w:r>
      <w:r w:rsidR="00AE23D6" w:rsidRPr="00AE23D6">
        <w:rPr>
          <w:rFonts w:ascii="Arial" w:hAnsi="Arial"/>
          <w:sz w:val="24"/>
        </w:rPr>
        <w:t>(source ADM-0001-oneM2M_Work_Programme-V2</w:t>
      </w:r>
      <w:r w:rsidR="002E2A48">
        <w:rPr>
          <w:rFonts w:ascii="Arial" w:hAnsi="Arial"/>
          <w:sz w:val="24"/>
        </w:rPr>
        <w:t>3</w:t>
      </w:r>
      <w:r w:rsidR="00AE23D6" w:rsidRPr="00AE23D6">
        <w:rPr>
          <w:rFonts w:ascii="Arial" w:hAnsi="Arial"/>
          <w:sz w:val="24"/>
        </w:rPr>
        <w:t>_1_0)</w:t>
      </w:r>
      <w:r w:rsidR="00AE23D6">
        <w:rPr>
          <w:rFonts w:ascii="Arial" w:hAnsi="Arial"/>
          <w:sz w:val="24"/>
        </w:rPr>
        <w:t>:</w:t>
      </w:r>
    </w:p>
    <w:p w:rsidR="006C622B" w:rsidRDefault="006C622B" w:rsidP="009C24DA">
      <w:pPr>
        <w:rPr>
          <w:rFonts w:ascii="Arial" w:hAnsi="Arial"/>
          <w:sz w:val="32"/>
        </w:rPr>
      </w:pPr>
      <w:r>
        <w:rPr>
          <w:rFonts w:ascii="Arial" w:hAnsi="Arial"/>
          <w:sz w:val="24"/>
        </w:rPr>
        <w:t>Work Items with deliverables for approval at TP24 or before:</w:t>
      </w:r>
    </w:p>
    <w:p w:rsidR="008011AB" w:rsidRDefault="006C622B" w:rsidP="006C622B">
      <w:pPr>
        <w:rPr>
          <w:rFonts w:eastAsia="Calibri"/>
        </w:rPr>
      </w:pPr>
      <w:r>
        <w:rPr>
          <w:rFonts w:ascii="Arial" w:hAnsi="Arial"/>
          <w:sz w:val="36"/>
        </w:rPr>
        <w:object w:dxaOrig="21381" w:dyaOrig="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73.35pt;height:20.95pt" o:ole="">
            <v:imagedata r:id="rId8" o:title=""/>
          </v:shape>
          <o:OLEObject Type="Embed" ProgID="Excel.Sheet.12" ShapeID="_x0000_i1032" DrawAspect="Content" ObjectID="_1529750206" r:id="rId9"/>
        </w:object>
      </w:r>
      <w:bookmarkEnd w:id="2"/>
      <w:r w:rsidRPr="002E2A48">
        <w:rPr>
          <w:rFonts w:eastAsia="Calibri"/>
        </w:rPr>
        <w:pict>
          <v:shape id="_x0000_i1025" type="#_x0000_t75" style="width:473.9pt;height:105.85pt">
            <v:imagedata r:id="rId10" o:title=""/>
          </v:shape>
        </w:pict>
      </w:r>
      <w:r w:rsidRPr="00503ECB">
        <w:rPr>
          <w:rFonts w:ascii="Calibri" w:eastAsia="Calibri" w:hAnsi="Calibri"/>
          <w:noProof/>
          <w:sz w:val="22"/>
          <w:szCs w:val="22"/>
          <w:lang w:val="de-AT" w:eastAsia="de-AT"/>
        </w:rPr>
        <w:pict>
          <v:shape id="Bild 6" o:spid="_x0000_i1031" type="#_x0000_t75" style="width:473.9pt;height:22.55pt;visibility:visible">
            <v:imagedata r:id="rId11" o:title=""/>
          </v:shape>
        </w:pict>
      </w:r>
      <w:r w:rsidRPr="008011AB">
        <w:rPr>
          <w:rFonts w:eastAsia="Calibri"/>
        </w:rPr>
        <w:pict>
          <v:shape id="_x0000_i1029" type="#_x0000_t75" style="width:473.9pt;height:65.55pt">
            <v:imagedata r:id="rId12" o:title=""/>
          </v:shape>
        </w:pict>
      </w:r>
      <w:r w:rsidRPr="002E2A48">
        <w:rPr>
          <w:rFonts w:eastAsia="Calibri"/>
        </w:rPr>
        <w:pict>
          <v:shape id="_x0000_i1026" type="#_x0000_t75" style="width:473.9pt;height:29.55pt">
            <v:imagedata r:id="rId13" o:title=""/>
          </v:shape>
        </w:pict>
      </w:r>
      <w:r w:rsidRPr="008011AB">
        <w:rPr>
          <w:rFonts w:eastAsia="Calibri"/>
        </w:rPr>
        <w:pict>
          <v:shape id="_x0000_i1030" type="#_x0000_t75" style="width:473.9pt;height:40.85pt">
            <v:imagedata r:id="rId14" o:title=""/>
          </v:shape>
        </w:pict>
      </w:r>
      <w:r w:rsidRPr="002E2A48">
        <w:rPr>
          <w:rFonts w:eastAsia="Calibri"/>
        </w:rPr>
        <w:pict>
          <v:shape id="_x0000_i1027" type="#_x0000_t75" style="width:473.9pt;height:24.2pt">
            <v:imagedata r:id="rId15" o:title=""/>
          </v:shape>
        </w:pict>
      </w:r>
      <w:r w:rsidRPr="008011AB">
        <w:rPr>
          <w:rFonts w:eastAsia="Calibri"/>
        </w:rPr>
        <w:pict>
          <v:shape id="_x0000_i1028" type="#_x0000_t75" style="width:473.9pt;height:27.95pt">
            <v:imagedata r:id="rId16" o:title=""/>
          </v:shape>
        </w:pict>
      </w:r>
    </w:p>
    <w:p w:rsidR="008011AB" w:rsidRPr="00C6641E" w:rsidRDefault="00C6641E" w:rsidP="00C6641E">
      <w:pPr>
        <w:rPr>
          <w:rFonts w:ascii="Arial" w:hAnsi="Arial"/>
          <w:sz w:val="24"/>
        </w:rPr>
      </w:pPr>
      <w:r>
        <w:rPr>
          <w:rFonts w:ascii="Arial" w:hAnsi="Arial"/>
          <w:sz w:val="24"/>
        </w:rPr>
        <w:br w:type="page"/>
      </w:r>
      <w:r w:rsidR="006C622B" w:rsidRPr="00C6641E">
        <w:rPr>
          <w:rFonts w:ascii="Arial" w:hAnsi="Arial"/>
          <w:sz w:val="24"/>
        </w:rPr>
        <w:lastRenderedPageBreak/>
        <w:t xml:space="preserve">Work Items with </w:t>
      </w:r>
      <w:r w:rsidRPr="00C6641E">
        <w:rPr>
          <w:rFonts w:ascii="Arial" w:hAnsi="Arial"/>
          <w:sz w:val="24"/>
        </w:rPr>
        <w:t>95-100% completion</w:t>
      </w:r>
    </w:p>
    <w:p w:rsidR="002E2A48" w:rsidRPr="00045D75" w:rsidRDefault="006C622B" w:rsidP="001C4CAA">
      <w:pPr>
        <w:overflowPunct/>
        <w:autoSpaceDE/>
        <w:autoSpaceDN/>
        <w:adjustRightInd/>
        <w:spacing w:after="200" w:line="276" w:lineRule="auto"/>
        <w:textAlignment w:val="auto"/>
        <w:rPr>
          <w:rFonts w:eastAsia="Calibri"/>
        </w:rPr>
      </w:pPr>
      <w:r>
        <w:rPr>
          <w:rFonts w:ascii="Arial" w:hAnsi="Arial"/>
          <w:sz w:val="36"/>
        </w:rPr>
        <w:object w:dxaOrig="21381" w:dyaOrig="815">
          <v:shape id="_x0000_i1034" type="#_x0000_t75" style="width:473.35pt;height:20.95pt" o:ole="">
            <v:imagedata r:id="rId8" o:title=""/>
          </v:shape>
          <o:OLEObject Type="Embed" ProgID="Excel.Sheet.12" ShapeID="_x0000_i1034" DrawAspect="Content" ObjectID="_1529750207" r:id="rId17"/>
        </w:object>
      </w:r>
      <w:r w:rsidR="00C6641E" w:rsidRPr="00C6641E">
        <w:pict>
          <v:shape id="_x0000_i1035" type="#_x0000_t75" style="width:473.9pt;height:50.5pt">
            <v:imagedata r:id="rId18" o:title=""/>
          </v:shape>
        </w:pict>
      </w:r>
      <w:r w:rsidRPr="002E2A48">
        <w:rPr>
          <w:rFonts w:eastAsia="Calibri"/>
        </w:rPr>
        <w:pict>
          <v:shape id="_x0000_i1033" type="#_x0000_t75" style="width:473.9pt;height:72.55pt;mso-position-vertical:absolute">
            <v:imagedata r:id="rId19" o:title=""/>
          </v:shape>
        </w:pict>
      </w:r>
      <w:r w:rsidR="00C6641E" w:rsidRPr="00C6641E">
        <w:rPr>
          <w:rFonts w:eastAsia="Calibri"/>
        </w:rPr>
        <w:pict>
          <v:shape id="_x0000_i1036" type="#_x0000_t75" style="width:473.9pt;height:61.25pt">
            <v:imagedata r:id="rId20" o:title=""/>
          </v:shape>
        </w:pict>
      </w:r>
      <w:r w:rsidR="00C6641E" w:rsidRPr="00C6641E">
        <w:rPr>
          <w:rFonts w:eastAsia="Calibri"/>
        </w:rPr>
        <w:pict>
          <v:shape id="_x0000_i1037" type="#_x0000_t75" style="width:473.9pt;height:40.85pt">
            <v:imagedata r:id="rId21" o:title=""/>
          </v:shape>
        </w:pict>
      </w:r>
      <w:r w:rsidR="00C6641E" w:rsidRPr="00C6641E">
        <w:rPr>
          <w:rFonts w:eastAsia="Calibri"/>
        </w:rPr>
        <w:pict>
          <v:shape id="_x0000_i1038" type="#_x0000_t75" style="width:473.9pt;height:185.35pt">
            <v:imagedata r:id="rId22" o:title=""/>
          </v:shape>
        </w:pict>
      </w:r>
      <w:r w:rsidR="00C6641E" w:rsidRPr="00C6641E">
        <w:rPr>
          <w:rFonts w:eastAsia="Calibri"/>
        </w:rPr>
        <w:pict>
          <v:shape id="_x0000_i1039" type="#_x0000_t75" style="width:473.9pt;height:91.9pt">
            <v:imagedata r:id="rId23" o:title=""/>
          </v:shape>
        </w:pict>
      </w:r>
      <w:r w:rsidR="00C6641E" w:rsidRPr="00C6641E">
        <w:rPr>
          <w:rFonts w:eastAsia="Calibri"/>
        </w:rPr>
        <w:pict>
          <v:shape id="_x0000_i1040" type="#_x0000_t75" style="width:473.9pt;height:26.85pt">
            <v:imagedata r:id="rId24" o:title=""/>
          </v:shape>
        </w:pict>
      </w:r>
      <w:r w:rsidR="00C6641E" w:rsidRPr="00C6641E">
        <w:rPr>
          <w:rFonts w:eastAsia="Calibri"/>
        </w:rPr>
        <w:pict>
          <v:shape id="_x0000_i1041" type="#_x0000_t75" style="width:473.9pt;height:38.7pt">
            <v:imagedata r:id="rId25" o:title=""/>
          </v:shape>
        </w:pict>
      </w:r>
      <w:r w:rsidR="00C6641E" w:rsidRPr="00C6641E">
        <w:rPr>
          <w:rFonts w:eastAsia="Calibri"/>
        </w:rPr>
        <w:pict>
          <v:shape id="_x0000_i1042" type="#_x0000_t75" style="width:473.9pt;height:83.8pt">
            <v:imagedata r:id="rId26" o:title=""/>
          </v:shape>
        </w:pict>
      </w:r>
    </w:p>
    <w:sectPr w:rsidR="002E2A48" w:rsidRPr="00045D75" w:rsidSect="00A143E3">
      <w:headerReference w:type="default" r:id="rId27"/>
      <w:footerReference w:type="default" r:id="rId28"/>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DD8" w:rsidRDefault="00F14DD8">
      <w:r>
        <w:separator/>
      </w:r>
    </w:p>
  </w:endnote>
  <w:endnote w:type="continuationSeparator" w:id="0">
    <w:p w:rsidR="00F14DD8" w:rsidRDefault="00F1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594A43">
      <w:rPr>
        <w:rFonts w:ascii="Times New Roman" w:eastAsia="Calibri" w:hAnsi="Times New Roman"/>
        <w:b w:val="0"/>
        <w:i w:val="0"/>
        <w:sz w:val="20"/>
        <w:lang w:val="en-US"/>
      </w:rPr>
      <w:t>6</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DD8" w:rsidRDefault="00F14DD8">
      <w:r>
        <w:separator/>
      </w:r>
    </w:p>
  </w:footnote>
  <w:footnote w:type="continuationSeparator" w:id="0">
    <w:p w:rsidR="00F14DD8" w:rsidRDefault="00F14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2E2A48">
      <w:rPr>
        <w:noProof/>
        <w:sz w:val="22"/>
        <w:szCs w:val="24"/>
      </w:rPr>
      <w:t>TP-2016-0164-Work Program Status at TP24 opening</w:t>
    </w:r>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6"/>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2"/>
  </w:num>
  <w:num w:numId="23">
    <w:abstractNumId w:val="26"/>
  </w:num>
  <w:num w:numId="24">
    <w:abstractNumId w:val="31"/>
  </w:num>
  <w:num w:numId="25">
    <w:abstractNumId w:val="17"/>
  </w:num>
  <w:num w:numId="26">
    <w:abstractNumId w:val="13"/>
  </w:num>
  <w:num w:numId="27">
    <w:abstractNumId w:val="15"/>
  </w:num>
  <w:num w:numId="28">
    <w:abstractNumId w:val="27"/>
  </w:num>
  <w:num w:numId="29">
    <w:abstractNumId w:val="34"/>
  </w:num>
  <w:num w:numId="30">
    <w:abstractNumId w:val="22"/>
  </w:num>
  <w:num w:numId="31">
    <w:abstractNumId w:val="12"/>
  </w:num>
  <w:num w:numId="32">
    <w:abstractNumId w:val="25"/>
  </w:num>
  <w:num w:numId="33">
    <w:abstractNumId w:val="16"/>
  </w:num>
  <w:num w:numId="34">
    <w:abstractNumId w:val="20"/>
  </w:num>
  <w:num w:numId="35">
    <w:abstractNumId w:val="33"/>
  </w:num>
  <w:num w:numId="36">
    <w:abstractNumId w:val="11"/>
  </w:num>
  <w:num w:numId="37">
    <w:abstractNumId w:val="35"/>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45D75"/>
    <w:rsid w:val="00056086"/>
    <w:rsid w:val="00070988"/>
    <w:rsid w:val="00072C17"/>
    <w:rsid w:val="00084C42"/>
    <w:rsid w:val="000D253E"/>
    <w:rsid w:val="001076B0"/>
    <w:rsid w:val="00161159"/>
    <w:rsid w:val="001B2325"/>
    <w:rsid w:val="001C4CAA"/>
    <w:rsid w:val="001C5D2C"/>
    <w:rsid w:val="001E0EE9"/>
    <w:rsid w:val="001E5F05"/>
    <w:rsid w:val="001E7509"/>
    <w:rsid w:val="001F3880"/>
    <w:rsid w:val="0021095B"/>
    <w:rsid w:val="00224E27"/>
    <w:rsid w:val="00225901"/>
    <w:rsid w:val="002669AD"/>
    <w:rsid w:val="002B7C69"/>
    <w:rsid w:val="002C31BD"/>
    <w:rsid w:val="002E2A48"/>
    <w:rsid w:val="00307D55"/>
    <w:rsid w:val="003167CA"/>
    <w:rsid w:val="00325EA3"/>
    <w:rsid w:val="00356C28"/>
    <w:rsid w:val="00361798"/>
    <w:rsid w:val="0037773C"/>
    <w:rsid w:val="003A691B"/>
    <w:rsid w:val="003C00E6"/>
    <w:rsid w:val="003D6202"/>
    <w:rsid w:val="003D63E8"/>
    <w:rsid w:val="003E54A5"/>
    <w:rsid w:val="00424964"/>
    <w:rsid w:val="00436775"/>
    <w:rsid w:val="0046449A"/>
    <w:rsid w:val="004A1E38"/>
    <w:rsid w:val="004A2BB2"/>
    <w:rsid w:val="004B21DC"/>
    <w:rsid w:val="004B2C68"/>
    <w:rsid w:val="004F04C5"/>
    <w:rsid w:val="00503ECB"/>
    <w:rsid w:val="00513AE8"/>
    <w:rsid w:val="005453D4"/>
    <w:rsid w:val="00562979"/>
    <w:rsid w:val="00564D7A"/>
    <w:rsid w:val="0056624A"/>
    <w:rsid w:val="005726D2"/>
    <w:rsid w:val="0059474F"/>
    <w:rsid w:val="00594A43"/>
    <w:rsid w:val="00596098"/>
    <w:rsid w:val="005B2A6B"/>
    <w:rsid w:val="005E1047"/>
    <w:rsid w:val="005E77DD"/>
    <w:rsid w:val="00610A6B"/>
    <w:rsid w:val="00612DA8"/>
    <w:rsid w:val="00634BA6"/>
    <w:rsid w:val="00640591"/>
    <w:rsid w:val="00651CED"/>
    <w:rsid w:val="00653A3B"/>
    <w:rsid w:val="00667EEB"/>
    <w:rsid w:val="00672201"/>
    <w:rsid w:val="006A4A4C"/>
    <w:rsid w:val="006C622B"/>
    <w:rsid w:val="006E7F2A"/>
    <w:rsid w:val="006F2AC2"/>
    <w:rsid w:val="00703E81"/>
    <w:rsid w:val="00712F2B"/>
    <w:rsid w:val="0074044D"/>
    <w:rsid w:val="00743F24"/>
    <w:rsid w:val="00745924"/>
    <w:rsid w:val="007462C1"/>
    <w:rsid w:val="00750F11"/>
    <w:rsid w:val="00755B41"/>
    <w:rsid w:val="00787554"/>
    <w:rsid w:val="007B55FC"/>
    <w:rsid w:val="007B7941"/>
    <w:rsid w:val="007C2C07"/>
    <w:rsid w:val="007E501E"/>
    <w:rsid w:val="007E50A3"/>
    <w:rsid w:val="008011AB"/>
    <w:rsid w:val="00826192"/>
    <w:rsid w:val="00866A3B"/>
    <w:rsid w:val="00867EBE"/>
    <w:rsid w:val="008849A4"/>
    <w:rsid w:val="008B23D7"/>
    <w:rsid w:val="008C3145"/>
    <w:rsid w:val="008E00D7"/>
    <w:rsid w:val="008F29AE"/>
    <w:rsid w:val="008F3E6A"/>
    <w:rsid w:val="008F7FD2"/>
    <w:rsid w:val="00904E2D"/>
    <w:rsid w:val="009762D8"/>
    <w:rsid w:val="00995BDD"/>
    <w:rsid w:val="009A108D"/>
    <w:rsid w:val="009A2C4C"/>
    <w:rsid w:val="009A3BD6"/>
    <w:rsid w:val="009C24DA"/>
    <w:rsid w:val="009D66FE"/>
    <w:rsid w:val="009F2CD4"/>
    <w:rsid w:val="00A011D6"/>
    <w:rsid w:val="00A143E3"/>
    <w:rsid w:val="00A200F0"/>
    <w:rsid w:val="00A22993"/>
    <w:rsid w:val="00A32E99"/>
    <w:rsid w:val="00A377A6"/>
    <w:rsid w:val="00A403C6"/>
    <w:rsid w:val="00A6262E"/>
    <w:rsid w:val="00A66BFE"/>
    <w:rsid w:val="00AE17C1"/>
    <w:rsid w:val="00AE23D6"/>
    <w:rsid w:val="00AE2D24"/>
    <w:rsid w:val="00B1314D"/>
    <w:rsid w:val="00B2124E"/>
    <w:rsid w:val="00B46559"/>
    <w:rsid w:val="00B6424A"/>
    <w:rsid w:val="00B73DE0"/>
    <w:rsid w:val="00B9422D"/>
    <w:rsid w:val="00B96EED"/>
    <w:rsid w:val="00BA6835"/>
    <w:rsid w:val="00BB4716"/>
    <w:rsid w:val="00BB6418"/>
    <w:rsid w:val="00BC0A87"/>
    <w:rsid w:val="00BC33F7"/>
    <w:rsid w:val="00BD2C8E"/>
    <w:rsid w:val="00BE12DA"/>
    <w:rsid w:val="00BE1693"/>
    <w:rsid w:val="00BE2439"/>
    <w:rsid w:val="00C04BCB"/>
    <w:rsid w:val="00C05E06"/>
    <w:rsid w:val="00C25189"/>
    <w:rsid w:val="00C25BC9"/>
    <w:rsid w:val="00C34604"/>
    <w:rsid w:val="00C40550"/>
    <w:rsid w:val="00C405EE"/>
    <w:rsid w:val="00C62AE6"/>
    <w:rsid w:val="00C6641E"/>
    <w:rsid w:val="00CA7994"/>
    <w:rsid w:val="00CC1C4E"/>
    <w:rsid w:val="00CC1F33"/>
    <w:rsid w:val="00CD386D"/>
    <w:rsid w:val="00CD6E56"/>
    <w:rsid w:val="00CE6237"/>
    <w:rsid w:val="00CE6C11"/>
    <w:rsid w:val="00D34229"/>
    <w:rsid w:val="00D35D58"/>
    <w:rsid w:val="00D40C94"/>
    <w:rsid w:val="00D44988"/>
    <w:rsid w:val="00D7365C"/>
    <w:rsid w:val="00D778F4"/>
    <w:rsid w:val="00DD13CD"/>
    <w:rsid w:val="00DD4BC8"/>
    <w:rsid w:val="00DE46FD"/>
    <w:rsid w:val="00DE689E"/>
    <w:rsid w:val="00DF3125"/>
    <w:rsid w:val="00DF3717"/>
    <w:rsid w:val="00DF43C2"/>
    <w:rsid w:val="00E05319"/>
    <w:rsid w:val="00E06AEE"/>
    <w:rsid w:val="00E274D4"/>
    <w:rsid w:val="00E76088"/>
    <w:rsid w:val="00E95952"/>
    <w:rsid w:val="00EA1275"/>
    <w:rsid w:val="00EA45D8"/>
    <w:rsid w:val="00EA530F"/>
    <w:rsid w:val="00EB1C2F"/>
    <w:rsid w:val="00EC3491"/>
    <w:rsid w:val="00ED24F8"/>
    <w:rsid w:val="00EF053F"/>
    <w:rsid w:val="00F12DD3"/>
    <w:rsid w:val="00F133DE"/>
    <w:rsid w:val="00F14DD8"/>
    <w:rsid w:val="00F4440A"/>
    <w:rsid w:val="00F57C73"/>
    <w:rsid w:val="00F57D30"/>
    <w:rsid w:val="00FB7A22"/>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semiHidden/>
    <w:rsid w:val="00CD386D"/>
  </w:style>
  <w:style w:type="table" w:default="1" w:styleId="NormaleTabelle">
    <w:name w:val="Normal Table"/>
    <w:semiHidden/>
    <w:tblPr>
      <w:tblInd w:w="0" w:type="dxa"/>
      <w:tblCellMar>
        <w:top w:w="0" w:type="dxa"/>
        <w:left w:w="108" w:type="dxa"/>
        <w:bottom w:w="0" w:type="dxa"/>
        <w:right w:w="108" w:type="dxa"/>
      </w:tblCellMar>
    </w:tblPr>
    <w:trPr>
      <w:hidden/>
    </w:trPr>
  </w:style>
  <w:style w:type="numbering" w:default="1" w:styleId="KeineListe">
    <w:name w:val="No List"/>
    <w:semiHidden/>
    <w:rsid w:val="00CD386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numPr>
        <w:numId w:val="4"/>
      </w:numPr>
      <w:tabs>
        <w:tab w:val="left" w:pos="851"/>
      </w:tabs>
      <w:ind w:left="851" w:hanging="567"/>
    </w:pPr>
  </w:style>
  <w:style w:type="paragraph" w:customStyle="1" w:styleId="IB1">
    <w:name w:val="IB1"/>
    <w:basedOn w:val="Standard"/>
    <w:pPr>
      <w:numPr>
        <w:numId w:val="2"/>
      </w:numPr>
      <w:tabs>
        <w:tab w:val="left" w:pos="284"/>
      </w:tabs>
    </w:pPr>
  </w:style>
  <w:style w:type="paragraph" w:customStyle="1" w:styleId="IB2">
    <w:name w:val="IB2"/>
    <w:basedOn w:val="Standard"/>
    <w:pPr>
      <w:numPr>
        <w:numId w:val="3"/>
      </w:numPr>
      <w:tabs>
        <w:tab w:val="left" w:pos="567"/>
      </w:tabs>
      <w:ind w:left="568" w:hanging="284"/>
    </w:pPr>
  </w:style>
  <w:style w:type="paragraph" w:customStyle="1" w:styleId="IBN">
    <w:name w:val="IBN"/>
    <w:basedOn w:val="Standard"/>
    <w:pPr>
      <w:numPr>
        <w:numId w:val="5"/>
      </w:numPr>
      <w:tabs>
        <w:tab w:val="left" w:pos="567"/>
      </w:tabs>
      <w:ind w:left="568" w:hanging="284"/>
    </w:pPr>
  </w:style>
  <w:style w:type="paragraph" w:customStyle="1" w:styleId="IBL">
    <w:name w:val="IBL"/>
    <w:basedOn w:val="Standard"/>
    <w:pPr>
      <w:numPr>
        <w:numId w:val="6"/>
      </w:numPr>
      <w:tabs>
        <w:tab w:val="left" w:pos="284"/>
      </w:tabs>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Excel-Arbeitsblatt2.xlsx"/><Relationship Id="rId25"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4.emf"/><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package" Target="embeddings/Microsoft_Excel-Arbeitsblatt1.xlsx"/><Relationship Id="rId14" Type="http://schemas.openxmlformats.org/officeDocument/2006/relationships/image" Target="media/image6.emf"/><Relationship Id="rId22" Type="http://schemas.openxmlformats.org/officeDocument/2006/relationships/image" Target="media/image13.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6B1FE3-1C27-461B-A8A9-19A2E38DC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4</Pages>
  <Words>373</Words>
  <Characters>2355</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Hechwartner, Roland</cp:lastModifiedBy>
  <cp:revision>3</cp:revision>
  <cp:lastPrinted>2012-10-11T08:05:00Z</cp:lastPrinted>
  <dcterms:created xsi:type="dcterms:W3CDTF">2016-07-11T10:50:00Z</dcterms:created>
  <dcterms:modified xsi:type="dcterms:W3CDTF">2016-07-11T11:50:00Z</dcterms:modified>
</cp:coreProperties>
</file>